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112B" w:rsidRDefault="00BD2C5D">
      <w:pPr>
        <w:pStyle w:val="normal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>CAPITOLATO</w:t>
      </w:r>
      <w:r w:rsidR="00611783">
        <w:rPr>
          <w:rFonts w:ascii="Times New Roman" w:eastAsia="Times New Roman" w:hAnsi="Times New Roman" w:cs="Times New Roman"/>
          <w:b/>
        </w:rPr>
        <w:t xml:space="preserve"> </w:t>
      </w:r>
      <w:r w:rsidR="007822ED">
        <w:rPr>
          <w:rFonts w:ascii="Times New Roman" w:eastAsia="Times New Roman" w:hAnsi="Times New Roman" w:cs="Times New Roman"/>
          <w:b/>
        </w:rPr>
        <w:t>TECNICO</w:t>
      </w:r>
      <w:r>
        <w:rPr>
          <w:rFonts w:ascii="Times New Roman" w:eastAsia="Times New Roman" w:hAnsi="Times New Roman" w:cs="Times New Roman"/>
          <w:b/>
        </w:rPr>
        <w:t xml:space="preserve"> LOTTO</w:t>
      </w:r>
      <w:r w:rsidR="0010292A">
        <w:rPr>
          <w:rFonts w:ascii="Times New Roman" w:eastAsia="Times New Roman" w:hAnsi="Times New Roman" w:cs="Times New Roman"/>
          <w:b/>
        </w:rPr>
        <w:t xml:space="preserve"> 3</w:t>
      </w:r>
    </w:p>
    <w:p w:rsidR="008F112B" w:rsidRPr="00627B0A" w:rsidRDefault="008F112B">
      <w:pPr>
        <w:pStyle w:val="normal"/>
        <w:spacing w:line="240" w:lineRule="auto"/>
        <w:jc w:val="center"/>
        <w:rPr>
          <w:sz w:val="24"/>
          <w:szCs w:val="24"/>
        </w:rPr>
      </w:pPr>
    </w:p>
    <w:p w:rsidR="008F112B" w:rsidRPr="00627B0A" w:rsidRDefault="008F112B">
      <w:pPr>
        <w:pStyle w:val="normal"/>
        <w:spacing w:line="240" w:lineRule="auto"/>
        <w:ind w:hanging="359"/>
        <w:rPr>
          <w:sz w:val="24"/>
          <w:szCs w:val="24"/>
        </w:rPr>
      </w:pPr>
    </w:p>
    <w:p w:rsidR="008F112B" w:rsidRPr="00627B0A" w:rsidRDefault="008F112B">
      <w:pPr>
        <w:pStyle w:val="normal"/>
        <w:spacing w:line="240" w:lineRule="auto"/>
        <w:jc w:val="both"/>
        <w:rPr>
          <w:sz w:val="24"/>
          <w:szCs w:val="24"/>
        </w:rPr>
      </w:pPr>
    </w:p>
    <w:tbl>
      <w:tblPr>
        <w:tblStyle w:val="a"/>
        <w:tblW w:w="8985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735"/>
        <w:gridCol w:w="1005"/>
        <w:gridCol w:w="7245"/>
      </w:tblGrid>
      <w:tr w:rsidR="008F112B" w:rsidRPr="00627B0A" w:rsidTr="007822ED">
        <w:tc>
          <w:tcPr>
            <w:tcW w:w="735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112B" w:rsidRPr="00627B0A" w:rsidRDefault="00611783">
            <w:pPr>
              <w:pStyle w:val="normal"/>
              <w:spacing w:line="240" w:lineRule="auto"/>
              <w:ind w:left="-14"/>
              <w:jc w:val="both"/>
              <w:rPr>
                <w:sz w:val="24"/>
                <w:szCs w:val="24"/>
              </w:rPr>
            </w:pPr>
            <w:r w:rsidRPr="00627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Lotto</w:t>
            </w:r>
          </w:p>
          <w:p w:rsidR="008F112B" w:rsidRPr="00627B0A" w:rsidRDefault="00611783">
            <w:pPr>
              <w:pStyle w:val="normal"/>
              <w:spacing w:line="240" w:lineRule="auto"/>
              <w:ind w:left="-14"/>
              <w:jc w:val="both"/>
              <w:rPr>
                <w:sz w:val="24"/>
                <w:szCs w:val="24"/>
              </w:rPr>
            </w:pPr>
            <w:r w:rsidRPr="00627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100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12B" w:rsidRPr="00627B0A" w:rsidRDefault="00611783">
            <w:pPr>
              <w:pStyle w:val="normal"/>
              <w:spacing w:line="240" w:lineRule="auto"/>
              <w:ind w:left="-59"/>
              <w:jc w:val="both"/>
              <w:rPr>
                <w:sz w:val="24"/>
                <w:szCs w:val="24"/>
              </w:rPr>
            </w:pPr>
            <w:r w:rsidRPr="00627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Titolo progetto</w:t>
            </w:r>
          </w:p>
        </w:tc>
        <w:tc>
          <w:tcPr>
            <w:tcW w:w="72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12B" w:rsidRPr="00627B0A" w:rsidRDefault="0010292A">
            <w:pPr>
              <w:pStyle w:val="normal"/>
              <w:spacing w:line="240" w:lineRule="auto"/>
              <w:ind w:left="-59"/>
              <w:jc w:val="both"/>
              <w:rPr>
                <w:sz w:val="24"/>
                <w:szCs w:val="24"/>
              </w:rPr>
            </w:pPr>
            <w:r w:rsidRPr="00627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Prodotti e loro caratteristiche (cliccare sul link per visualizzare il singolo prodotto)</w:t>
            </w:r>
          </w:p>
        </w:tc>
      </w:tr>
      <w:tr w:rsidR="008F112B" w:rsidRPr="00627B0A" w:rsidTr="007822ED">
        <w:tc>
          <w:tcPr>
            <w:tcW w:w="735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112B" w:rsidRPr="00627B0A" w:rsidRDefault="00611783">
            <w:pPr>
              <w:pStyle w:val="normal"/>
              <w:spacing w:line="240" w:lineRule="auto"/>
              <w:ind w:left="-14"/>
              <w:jc w:val="both"/>
              <w:rPr>
                <w:sz w:val="24"/>
                <w:szCs w:val="24"/>
              </w:rPr>
            </w:pPr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12B" w:rsidRPr="00627B0A" w:rsidRDefault="00611783">
            <w:pPr>
              <w:pStyle w:val="normal"/>
              <w:spacing w:line="240" w:lineRule="auto"/>
              <w:ind w:left="-59"/>
              <w:jc w:val="both"/>
              <w:rPr>
                <w:sz w:val="24"/>
                <w:szCs w:val="24"/>
              </w:rPr>
            </w:pPr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>PON SOS studenti</w:t>
            </w:r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II ciclo</w:t>
            </w:r>
          </w:p>
        </w:tc>
        <w:tc>
          <w:tcPr>
            <w:tcW w:w="72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12B" w:rsidRPr="00627B0A" w:rsidRDefault="00611783">
            <w:pPr>
              <w:pStyle w:val="normal"/>
              <w:spacing w:line="240" w:lineRule="auto"/>
              <w:ind w:left="-59"/>
              <w:jc w:val="both"/>
              <w:rPr>
                <w:sz w:val="24"/>
                <w:szCs w:val="24"/>
              </w:rPr>
            </w:pPr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prodotti di massimo 20 min ciascuno con elementi di </w:t>
            </w:r>
            <w:proofErr w:type="spellStart"/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>motion</w:t>
            </w:r>
            <w:proofErr w:type="spellEnd"/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>graphics</w:t>
            </w:r>
            <w:proofErr w:type="spellEnd"/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elementi testuali, tabelle, </w:t>
            </w:r>
            <w:proofErr w:type="spellStart"/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>slides</w:t>
            </w:r>
            <w:proofErr w:type="spellEnd"/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etc. I prodotti dovranno essere inseriti in un software per </w:t>
            </w:r>
            <w:proofErr w:type="spellStart"/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>hypervideo</w:t>
            </w:r>
            <w:proofErr w:type="spellEnd"/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 permettere una maggiore interazione e collegamenti </w:t>
            </w:r>
            <w:proofErr w:type="spellStart"/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>ipermediali</w:t>
            </w:r>
            <w:proofErr w:type="spellEnd"/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(test, quiz, schede di approfondimento, immagini, documenti digitali vari, esercizi di verifica) + speakeraggio audio in italiano (6 video) o inglese (2 video).</w:t>
            </w:r>
          </w:p>
          <w:p w:rsidR="008F112B" w:rsidRPr="00627B0A" w:rsidRDefault="008F112B">
            <w:pPr>
              <w:pStyle w:val="normal"/>
              <w:spacing w:line="240" w:lineRule="auto"/>
              <w:ind w:left="-59"/>
              <w:jc w:val="both"/>
              <w:rPr>
                <w:sz w:val="24"/>
                <w:szCs w:val="24"/>
              </w:rPr>
            </w:pPr>
          </w:p>
          <w:p w:rsidR="0010292A" w:rsidRPr="00627B0A" w:rsidRDefault="0010292A">
            <w:pPr>
              <w:pStyle w:val="normal"/>
              <w:spacing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611783" w:rsidRPr="00627B0A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Prodotto1_sos.pdf</w:t>
              </w:r>
            </w:hyperlink>
            <w:r w:rsidR="00611783"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292A" w:rsidRPr="00627B0A" w:rsidRDefault="0010292A">
            <w:pPr>
              <w:pStyle w:val="normal"/>
              <w:spacing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627B0A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Prodotto2_sos.pdf</w:t>
              </w:r>
            </w:hyperlink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292A" w:rsidRPr="00627B0A" w:rsidRDefault="0010292A">
            <w:pPr>
              <w:pStyle w:val="normal"/>
              <w:spacing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627B0A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Prodotto3_sos.pdf</w:t>
              </w:r>
            </w:hyperlink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292A" w:rsidRPr="00627B0A" w:rsidRDefault="0010292A">
            <w:pPr>
              <w:pStyle w:val="normal"/>
              <w:spacing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Pr="00627B0A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Prodotto4_sos.pdf</w:t>
              </w:r>
            </w:hyperlink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292A" w:rsidRPr="00627B0A" w:rsidRDefault="0010292A">
            <w:pPr>
              <w:pStyle w:val="normal"/>
              <w:spacing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Pr="00627B0A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Prodotto5_sos.pdf</w:t>
              </w:r>
            </w:hyperlink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292A" w:rsidRPr="00627B0A" w:rsidRDefault="0010292A">
            <w:pPr>
              <w:pStyle w:val="normal"/>
              <w:spacing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Pr="00627B0A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Prodotto6_sos.pdf</w:t>
              </w:r>
            </w:hyperlink>
            <w:r w:rsidRPr="0062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292A" w:rsidRPr="00627B0A" w:rsidRDefault="0010292A">
            <w:pPr>
              <w:pStyle w:val="normal"/>
              <w:spacing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Pr="00627B0A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Prodotto7_sos.pdf</w:t>
              </w:r>
            </w:hyperlink>
          </w:p>
          <w:p w:rsidR="008F112B" w:rsidRPr="00627B0A" w:rsidRDefault="0010292A">
            <w:pPr>
              <w:pStyle w:val="normal"/>
              <w:spacing w:line="240" w:lineRule="auto"/>
              <w:ind w:left="-59"/>
              <w:jc w:val="both"/>
              <w:rPr>
                <w:sz w:val="24"/>
                <w:szCs w:val="24"/>
              </w:rPr>
            </w:pPr>
            <w:hyperlink r:id="rId14" w:history="1">
              <w:r w:rsidR="00611783" w:rsidRPr="00627B0A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Prodot</w:t>
              </w:r>
              <w:r w:rsidRPr="00627B0A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to8-</w:t>
              </w:r>
              <w:r w:rsidR="00611783" w:rsidRPr="00627B0A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sos.pdf</w:t>
              </w:r>
            </w:hyperlink>
          </w:p>
        </w:tc>
      </w:tr>
    </w:tbl>
    <w:p w:rsidR="008F112B" w:rsidRPr="00627B0A" w:rsidRDefault="008F112B">
      <w:pPr>
        <w:pStyle w:val="normal"/>
        <w:spacing w:line="240" w:lineRule="auto"/>
        <w:jc w:val="both"/>
        <w:rPr>
          <w:sz w:val="24"/>
          <w:szCs w:val="24"/>
        </w:rPr>
      </w:pPr>
    </w:p>
    <w:sectPr w:rsidR="008F112B" w:rsidRPr="00627B0A" w:rsidSect="008F112B">
      <w:headerReference w:type="default" r:id="rId15"/>
      <w:footerReference w:type="default" r:id="rId16"/>
      <w:pgSz w:w="11906" w:h="16838"/>
      <w:pgMar w:top="2801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5BB" w:rsidRDefault="00DB15BB" w:rsidP="008F112B">
      <w:pPr>
        <w:spacing w:line="240" w:lineRule="auto"/>
      </w:pPr>
      <w:r>
        <w:separator/>
      </w:r>
    </w:p>
  </w:endnote>
  <w:endnote w:type="continuationSeparator" w:id="0">
    <w:p w:rsidR="00DB15BB" w:rsidRDefault="00DB15BB" w:rsidP="008F112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12B" w:rsidRDefault="00611783">
    <w:pPr>
      <w:pStyle w:val="normal"/>
      <w:tabs>
        <w:tab w:val="center" w:pos="4153"/>
        <w:tab w:val="right" w:pos="8306"/>
      </w:tabs>
      <w:spacing w:line="240" w:lineRule="auto"/>
      <w:jc w:val="center"/>
    </w:pPr>
    <w:r>
      <w:rPr>
        <w:rFonts w:ascii="Times New Roman" w:eastAsia="Times New Roman" w:hAnsi="Times New Roman" w:cs="Times New Roman"/>
        <w:color w:val="1F497D"/>
        <w:sz w:val="20"/>
      </w:rPr>
      <w:t>INDIRE – Palazzo Gerini – Via M. Buonarroti, 10 – 50122 Firenze</w:t>
    </w:r>
  </w:p>
  <w:p w:rsidR="008F112B" w:rsidRPr="007822ED" w:rsidRDefault="00611783">
    <w:pPr>
      <w:pStyle w:val="normal"/>
      <w:tabs>
        <w:tab w:val="center" w:pos="4153"/>
        <w:tab w:val="right" w:pos="8306"/>
      </w:tabs>
      <w:spacing w:line="240" w:lineRule="auto"/>
      <w:jc w:val="center"/>
      <w:rPr>
        <w:lang w:val="en-US"/>
      </w:rPr>
    </w:pPr>
    <w:r w:rsidRPr="007822ED">
      <w:rPr>
        <w:rFonts w:ascii="Times New Roman" w:eastAsia="Times New Roman" w:hAnsi="Times New Roman" w:cs="Times New Roman"/>
        <w:color w:val="1F497D"/>
        <w:sz w:val="20"/>
        <w:lang w:val="en-US"/>
      </w:rPr>
      <w:t>C.F. 80030350484</w:t>
    </w:r>
  </w:p>
  <w:p w:rsidR="008F112B" w:rsidRPr="007822ED" w:rsidRDefault="00611783">
    <w:pPr>
      <w:pStyle w:val="normal"/>
      <w:tabs>
        <w:tab w:val="center" w:pos="4153"/>
        <w:tab w:val="right" w:pos="8306"/>
      </w:tabs>
      <w:spacing w:line="240" w:lineRule="auto"/>
      <w:jc w:val="center"/>
      <w:rPr>
        <w:lang w:val="en-US"/>
      </w:rPr>
    </w:pPr>
    <w:r w:rsidRPr="007822ED">
      <w:rPr>
        <w:rFonts w:ascii="Times New Roman" w:eastAsia="Times New Roman" w:hAnsi="Times New Roman" w:cs="Times New Roman"/>
        <w:color w:val="1F497D"/>
        <w:sz w:val="20"/>
        <w:lang w:val="en-US"/>
      </w:rPr>
      <w:t>Tel. +39 055 2380301 – Fax +39 055 2380330 – www.indire.it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5BB" w:rsidRDefault="00DB15BB" w:rsidP="008F112B">
      <w:pPr>
        <w:spacing w:line="240" w:lineRule="auto"/>
      </w:pPr>
      <w:r>
        <w:separator/>
      </w:r>
    </w:p>
  </w:footnote>
  <w:footnote w:type="continuationSeparator" w:id="0">
    <w:p w:rsidR="00DB15BB" w:rsidRDefault="00DB15BB" w:rsidP="008F112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12B" w:rsidRDefault="00611783">
    <w:pPr>
      <w:pStyle w:val="normal"/>
      <w:tabs>
        <w:tab w:val="center" w:pos="4153"/>
        <w:tab w:val="right" w:pos="8306"/>
      </w:tabs>
      <w:spacing w:line="240" w:lineRule="auto"/>
      <w:ind w:left="-1799"/>
    </w:pPr>
    <w:r>
      <w:rPr>
        <w:noProof/>
      </w:rPr>
      <w:drawing>
        <wp:inline distT="0" distB="0" distL="114300" distR="114300">
          <wp:extent cx="7559040" cy="1685925"/>
          <wp:effectExtent l="0" t="0" r="0" b="0"/>
          <wp:docPr id="1" name="image0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685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C458F"/>
    <w:multiLevelType w:val="multilevel"/>
    <w:tmpl w:val="9C6EA0D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348B7CC1"/>
    <w:multiLevelType w:val="multilevel"/>
    <w:tmpl w:val="A92A5AF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516D01E2"/>
    <w:multiLevelType w:val="multilevel"/>
    <w:tmpl w:val="BF84B54A"/>
    <w:lvl w:ilvl="0">
      <w:start w:val="1"/>
      <w:numFmt w:val="decimal"/>
      <w:lvlText w:val="%1."/>
      <w:lvlJc w:val="left"/>
      <w:pPr>
        <w:ind w:left="720" w:firstLine="360"/>
      </w:pPr>
      <w:rPr>
        <w:i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2B"/>
    <w:rsid w:val="0010292A"/>
    <w:rsid w:val="00476BD6"/>
    <w:rsid w:val="004846EA"/>
    <w:rsid w:val="00546C60"/>
    <w:rsid w:val="00611783"/>
    <w:rsid w:val="00627B0A"/>
    <w:rsid w:val="007822ED"/>
    <w:rsid w:val="008F112B"/>
    <w:rsid w:val="00BD2C5D"/>
    <w:rsid w:val="00C55FD3"/>
    <w:rsid w:val="00DB1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6C60"/>
  </w:style>
  <w:style w:type="paragraph" w:styleId="Titolo1">
    <w:name w:val="heading 1"/>
    <w:basedOn w:val="normal"/>
    <w:next w:val="normal"/>
    <w:rsid w:val="008F112B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"/>
    <w:next w:val="normal"/>
    <w:rsid w:val="008F112B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"/>
    <w:next w:val="normal"/>
    <w:rsid w:val="008F112B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"/>
    <w:next w:val="normal"/>
    <w:rsid w:val="008F112B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"/>
    <w:next w:val="normal"/>
    <w:rsid w:val="008F112B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"/>
    <w:next w:val="normal"/>
    <w:rsid w:val="008F112B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8F112B"/>
  </w:style>
  <w:style w:type="table" w:customStyle="1" w:styleId="TableNormal">
    <w:name w:val="Table Normal"/>
    <w:rsid w:val="008F112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8F112B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"/>
    <w:next w:val="normal"/>
    <w:rsid w:val="008F112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8F112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8F112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8F112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8F112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8F112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22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22E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029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CENEGGIATURE_SOS/sceneggiatura_video_2_pon_sos.pdf" TargetMode="External"/><Relationship Id="rId13" Type="http://schemas.openxmlformats.org/officeDocument/2006/relationships/hyperlink" Target="SCENEGGIATURE_SOS/sceneggiatura_video_7_pon_sos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SCENEGGIATURE_SOS/sceneggiatura_video_1_pon_sos.pdf" TargetMode="External"/><Relationship Id="rId12" Type="http://schemas.openxmlformats.org/officeDocument/2006/relationships/hyperlink" Target="SCENEGGIATURE_SOS/sceneggiatura_video_6_pon_sos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SCENEGGIATURE_SOS/sceneggiatura_video_5_pon_sos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SCENEGGIATURE_SOS/sceneggiatura_video_4_pon_so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SCENEGGIATURE_SOS/sceneggiatura_video_3_pon_sos.pdf" TargetMode="External"/><Relationship Id="rId14" Type="http://schemas.openxmlformats.org/officeDocument/2006/relationships/hyperlink" Target="SCENEGGIATURE_SOS/sceneggiatura_video_8_pon_sos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 - bando audiovisivi.docx</vt:lpstr>
    </vt:vector>
  </TitlesOfParts>
  <Company>Olidata S.p.A.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- bando audiovisivi.docx</dc:title>
  <dc:creator>Toci</dc:creator>
  <cp:lastModifiedBy>Toci</cp:lastModifiedBy>
  <cp:revision>5</cp:revision>
  <dcterms:created xsi:type="dcterms:W3CDTF">2014-08-08T10:25:00Z</dcterms:created>
  <dcterms:modified xsi:type="dcterms:W3CDTF">2014-08-08T10:45:00Z</dcterms:modified>
</cp:coreProperties>
</file>