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36A1" w:rsidRDefault="00F6399A">
      <w:r>
        <w:rPr>
          <w:noProof/>
        </w:rPr>
        <mc:AlternateContent>
          <mc:Choice Requires="wps">
            <w:drawing>
              <wp:anchor distT="0" distB="0" distL="114300" distR="114300" simplePos="0" relativeHeight="251661312" behindDoc="0" locked="0" layoutInCell="0" allowOverlap="1">
                <wp:simplePos x="0" y="0"/>
                <wp:positionH relativeFrom="margin">
                  <wp:posOffset>-1196285</wp:posOffset>
                </wp:positionH>
                <wp:positionV relativeFrom="paragraph">
                  <wp:posOffset>-1263374</wp:posOffset>
                </wp:positionV>
                <wp:extent cx="5803900" cy="2298700"/>
                <wp:effectExtent l="0" t="0" r="0" b="6350"/>
                <wp:wrapNone/>
                <wp:docPr id="30" name="Rettango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900" cy="229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366B" w:rsidRDefault="00E7366B" w:rsidP="00562F05">
                            <w:pPr>
                              <w:spacing w:line="258" w:lineRule="auto"/>
                              <w:textDirection w:val="btLr"/>
                              <w:rPr>
                                <w:rFonts w:ascii="Arial" w:eastAsia="Arial" w:hAnsi="Arial" w:cs="Arial"/>
                                <w:b/>
                                <w:color w:val="FFFFFF"/>
                                <w:sz w:val="40"/>
                              </w:rPr>
                            </w:pPr>
                          </w:p>
                          <w:p w:rsidR="009D753D" w:rsidRDefault="009D753D" w:rsidP="009D753D">
                            <w:pPr>
                              <w:spacing w:after="0"/>
                              <w:jc w:val="right"/>
                              <w:textDirection w:val="btLr"/>
                              <w:rPr>
                                <w:rFonts w:ascii="Arial" w:hAnsi="Arial" w:cs="Arial"/>
                                <w:b/>
                                <w:color w:val="FFFFFF" w:themeColor="background1"/>
                                <w:sz w:val="36"/>
                                <w:szCs w:val="20"/>
                              </w:rPr>
                            </w:pPr>
                            <w:r>
                              <w:rPr>
                                <w:rFonts w:ascii="Arial" w:hAnsi="Arial" w:cs="Arial"/>
                                <w:b/>
                                <w:color w:val="FFFFFF" w:themeColor="background1"/>
                                <w:sz w:val="36"/>
                                <w:szCs w:val="20"/>
                              </w:rPr>
                              <w:t>F</w:t>
                            </w:r>
                            <w:r w:rsidRPr="009D753D">
                              <w:rPr>
                                <w:rFonts w:ascii="Arial" w:hAnsi="Arial" w:cs="Arial"/>
                                <w:b/>
                                <w:color w:val="FFFFFF" w:themeColor="background1"/>
                                <w:sz w:val="36"/>
                                <w:szCs w:val="20"/>
                              </w:rPr>
                              <w:t xml:space="preserve">ormazione terziaria professionalizzante </w:t>
                            </w:r>
                          </w:p>
                          <w:p w:rsidR="009D753D" w:rsidRPr="009D753D" w:rsidRDefault="009D753D" w:rsidP="009D753D">
                            <w:pPr>
                              <w:spacing w:after="0"/>
                              <w:jc w:val="right"/>
                              <w:textDirection w:val="btLr"/>
                              <w:rPr>
                                <w:rFonts w:ascii="Arial" w:eastAsia="Arial" w:hAnsi="Arial" w:cs="Arial"/>
                                <w:b/>
                                <w:color w:val="FFFFFF" w:themeColor="background1"/>
                                <w:sz w:val="72"/>
                              </w:rPr>
                            </w:pPr>
                            <w:r w:rsidRPr="009D753D">
                              <w:rPr>
                                <w:rFonts w:ascii="Arial" w:hAnsi="Arial" w:cs="Arial"/>
                                <w:b/>
                                <w:color w:val="FFFFFF" w:themeColor="background1"/>
                                <w:sz w:val="36"/>
                                <w:szCs w:val="20"/>
                              </w:rPr>
                              <w:t>non universitaria</w:t>
                            </w:r>
                          </w:p>
                          <w:p w:rsidR="00562F05" w:rsidRDefault="00562F05" w:rsidP="001C2781">
                            <w:pPr>
                              <w:spacing w:line="258" w:lineRule="auto"/>
                              <w:jc w:val="right"/>
                              <w:textDirection w:val="btLr"/>
                            </w:pPr>
                            <w:r>
                              <w:rPr>
                                <w:rFonts w:ascii="Arial" w:eastAsia="Arial" w:hAnsi="Arial" w:cs="Arial"/>
                                <w:b/>
                                <w:color w:val="FFFFFF"/>
                                <w:sz w:val="40"/>
                              </w:rPr>
                              <w:t>Istituti Tecnici Superiori</w:t>
                            </w:r>
                          </w:p>
                          <w:p w:rsidR="00562F05" w:rsidRDefault="00562F05" w:rsidP="001C2781">
                            <w:pPr>
                              <w:spacing w:line="258" w:lineRule="auto"/>
                              <w:jc w:val="right"/>
                              <w:textDirection w:val="btLr"/>
                            </w:pPr>
                            <w:r>
                              <w:rPr>
                                <w:rFonts w:ascii="Arial" w:eastAsia="Arial" w:hAnsi="Arial" w:cs="Arial"/>
                                <w:b/>
                                <w:color w:val="FFFFFF"/>
                                <w:sz w:val="40"/>
                              </w:rPr>
                              <w:t>Monitoraggio nazionale 2017</w:t>
                            </w:r>
                          </w:p>
                          <w:p w:rsidR="00562F05" w:rsidRDefault="00562F05" w:rsidP="001C2781">
                            <w:pPr>
                              <w:spacing w:line="258" w:lineRule="auto"/>
                              <w:jc w:val="right"/>
                              <w:textDirection w:val="btLr"/>
                            </w:pPr>
                            <w:r>
                              <w:rPr>
                                <w:rFonts w:eastAsia="Arial" w:cs="Arial"/>
                                <w:b/>
                                <w:color w:val="FFFFFF"/>
                                <w:sz w:val="40"/>
                              </w:rPr>
                              <w:t xml:space="preserve">Quadro di sintesi </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24" o:spid="_x0000_s1026" style="position:absolute;margin-left:-94.2pt;margin-top:-99.5pt;width:457pt;height:18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" o:allowincell="f" filled="f" stroked="f">
                <v:textbox inset="2.53958mm,1.2694mm,2.53958mm,1.2694mm">
                  <w:txbxContent>
                    <w:p w:rsidR="00E7366B" w:rsidRDefault="00E7366B" w:rsidP="00562F05">
                      <w:pPr>
                        <w:spacing w:line="258" w:lineRule="auto"/>
                        <w:textDirection w:val="btLr"/>
                        <w:rPr>
                          <w:rFonts w:ascii="Arial" w:eastAsia="Arial" w:hAnsi="Arial" w:cs="Arial"/>
                          <w:b/>
                          <w:color w:val="FFFFFF"/>
                          <w:sz w:val="40"/>
                        </w:rPr>
                      </w:pPr>
                    </w:p>
                    <w:p w:rsidR="009D753D" w:rsidRDefault="009D753D" w:rsidP="009D753D">
                      <w:pPr>
                        <w:spacing w:after="0"/>
                        <w:jc w:val="right"/>
                        <w:textDirection w:val="btLr"/>
                        <w:rPr>
                          <w:rFonts w:ascii="Arial" w:hAnsi="Arial" w:cs="Arial"/>
                          <w:b/>
                          <w:color w:val="FFFFFF" w:themeColor="background1"/>
                          <w:sz w:val="36"/>
                          <w:szCs w:val="20"/>
                        </w:rPr>
                      </w:pPr>
                      <w:r>
                        <w:rPr>
                          <w:rFonts w:ascii="Arial" w:hAnsi="Arial" w:cs="Arial"/>
                          <w:b/>
                          <w:color w:val="FFFFFF" w:themeColor="background1"/>
                          <w:sz w:val="36"/>
                          <w:szCs w:val="20"/>
                        </w:rPr>
                        <w:t>F</w:t>
                      </w:r>
                      <w:r w:rsidRPr="009D753D">
                        <w:rPr>
                          <w:rFonts w:ascii="Arial" w:hAnsi="Arial" w:cs="Arial"/>
                          <w:b/>
                          <w:color w:val="FFFFFF" w:themeColor="background1"/>
                          <w:sz w:val="36"/>
                          <w:szCs w:val="20"/>
                        </w:rPr>
                        <w:t xml:space="preserve">ormazione terziaria professionalizzante </w:t>
                      </w:r>
                    </w:p>
                    <w:p w:rsidR="009D753D" w:rsidRPr="009D753D" w:rsidRDefault="009D753D" w:rsidP="009D753D">
                      <w:pPr>
                        <w:spacing w:after="0"/>
                        <w:jc w:val="right"/>
                        <w:textDirection w:val="btLr"/>
                        <w:rPr>
                          <w:rFonts w:ascii="Arial" w:eastAsia="Arial" w:hAnsi="Arial" w:cs="Arial"/>
                          <w:b/>
                          <w:color w:val="FFFFFF" w:themeColor="background1"/>
                          <w:sz w:val="72"/>
                        </w:rPr>
                      </w:pPr>
                      <w:r w:rsidRPr="009D753D">
                        <w:rPr>
                          <w:rFonts w:ascii="Arial" w:hAnsi="Arial" w:cs="Arial"/>
                          <w:b/>
                          <w:color w:val="FFFFFF" w:themeColor="background1"/>
                          <w:sz w:val="36"/>
                          <w:szCs w:val="20"/>
                        </w:rPr>
                        <w:t>non universitaria</w:t>
                      </w:r>
                    </w:p>
                    <w:p w:rsidR="00562F05" w:rsidRDefault="00562F05" w:rsidP="001C2781">
                      <w:pPr>
                        <w:spacing w:line="258" w:lineRule="auto"/>
                        <w:jc w:val="right"/>
                        <w:textDirection w:val="btLr"/>
                      </w:pPr>
                      <w:r>
                        <w:rPr>
                          <w:rFonts w:ascii="Arial" w:eastAsia="Arial" w:hAnsi="Arial" w:cs="Arial"/>
                          <w:b/>
                          <w:color w:val="FFFFFF"/>
                          <w:sz w:val="40"/>
                        </w:rPr>
                        <w:t>Istituti Tecnici Superiori</w:t>
                      </w:r>
                    </w:p>
                    <w:p w:rsidR="00562F05" w:rsidRDefault="00562F05" w:rsidP="001C2781">
                      <w:pPr>
                        <w:spacing w:line="258" w:lineRule="auto"/>
                        <w:jc w:val="right"/>
                        <w:textDirection w:val="btLr"/>
                      </w:pPr>
                      <w:r>
                        <w:rPr>
                          <w:rFonts w:ascii="Arial" w:eastAsia="Arial" w:hAnsi="Arial" w:cs="Arial"/>
                          <w:b/>
                          <w:color w:val="FFFFFF"/>
                          <w:sz w:val="40"/>
                        </w:rPr>
                        <w:t>Monitoraggio nazionale 2017</w:t>
                      </w:r>
                    </w:p>
                    <w:p w:rsidR="00562F05" w:rsidRDefault="00562F05" w:rsidP="001C2781">
                      <w:pPr>
                        <w:spacing w:line="258" w:lineRule="auto"/>
                        <w:jc w:val="right"/>
                        <w:textDirection w:val="btLr"/>
                      </w:pPr>
                      <w:r>
                        <w:rPr>
                          <w:rFonts w:eastAsia="Arial" w:cs="Arial"/>
                          <w:b/>
                          <w:color w:val="FFFFFF"/>
                          <w:sz w:val="40"/>
                        </w:rPr>
                        <w:t xml:space="preserve">Quadro di sintesi </w:t>
                      </w:r>
                    </w:p>
                  </w:txbxContent>
                </v:textbox>
                <w10:wrap anchorx="margin"/>
              </v:rect>
            </w:pict>
          </mc:Fallback>
        </mc:AlternateContent>
      </w:r>
      <w:r w:rsidR="00E305A9" w:rsidRPr="004C4E0C">
        <w:rPr>
          <w:noProof/>
        </w:rPr>
        <w:drawing>
          <wp:anchor distT="0" distB="0" distL="114300" distR="114300" simplePos="0" relativeHeight="251659264" behindDoc="0" locked="0" layoutInCell="0" allowOverlap="1">
            <wp:simplePos x="0" y="0"/>
            <wp:positionH relativeFrom="page">
              <wp:posOffset>-182880</wp:posOffset>
            </wp:positionH>
            <wp:positionV relativeFrom="paragraph">
              <wp:posOffset>-1370965</wp:posOffset>
            </wp:positionV>
            <wp:extent cx="7819390" cy="10839450"/>
            <wp:effectExtent l="0" t="0" r="0" b="0"/>
            <wp:wrapNone/>
            <wp:docPr id="6"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8" cstate="print"/>
                    <a:srcRect/>
                    <a:stretch>
                      <a:fillRect/>
                    </a:stretch>
                  </pic:blipFill>
                  <pic:spPr>
                    <a:xfrm>
                      <a:off x="0" y="0"/>
                      <a:ext cx="7819390" cy="10839450"/>
                    </a:xfrm>
                    <a:prstGeom prst="rect">
                      <a:avLst/>
                    </a:prstGeom>
                    <a:ln/>
                  </pic:spPr>
                </pic:pic>
              </a:graphicData>
            </a:graphic>
          </wp:anchor>
        </w:drawing>
      </w:r>
    </w:p>
    <w:p w:rsidR="00562F05" w:rsidRDefault="00562F05">
      <w:pPr>
        <w:widowControl/>
        <w:rPr>
          <w:rFonts w:ascii="Arial" w:hAnsi="Arial" w:cs="Arial"/>
          <w:i/>
        </w:rPr>
      </w:pPr>
      <w:r>
        <w:rPr>
          <w:rFonts w:ascii="Arial" w:hAnsi="Arial" w:cs="Arial"/>
          <w:i/>
        </w:rPr>
        <w:br w:type="page"/>
      </w:r>
    </w:p>
    <w:p w:rsidR="001D45ED" w:rsidRPr="00963B06" w:rsidRDefault="001D45ED" w:rsidP="001D45ED">
      <w:pPr>
        <w:pStyle w:val="Titolo6"/>
        <w:rPr>
          <w:rFonts w:ascii="Open Sans" w:hAnsi="Open Sans" w:cs="Open Sans"/>
          <w:color w:val="auto"/>
        </w:rPr>
      </w:pPr>
      <w:r w:rsidRPr="00963B06">
        <w:rPr>
          <w:rFonts w:ascii="Open Sans" w:hAnsi="Open Sans" w:cs="Open Sans"/>
          <w:color w:val="auto"/>
        </w:rPr>
        <w:lastRenderedPageBreak/>
        <w:t>Indice</w:t>
      </w:r>
    </w:p>
    <w:p w:rsidR="001D45ED" w:rsidRPr="00963B06" w:rsidRDefault="001D45ED" w:rsidP="001D45ED">
      <w:pPr>
        <w:pStyle w:val="NormaleWeb"/>
        <w:spacing w:before="0" w:beforeAutospacing="0" w:after="0" w:afterAutospacing="0"/>
        <w:jc w:val="both"/>
        <w:rPr>
          <w:rFonts w:ascii="Open Sans" w:eastAsia="Arial" w:hAnsi="Open Sans" w:cs="Open Sans"/>
          <w:color w:val="000000"/>
          <w:sz w:val="28"/>
          <w:szCs w:val="28"/>
          <w:lang w:eastAsia="en-US"/>
        </w:rPr>
      </w:pPr>
    </w:p>
    <w:p w:rsidR="001D45ED" w:rsidRPr="00963B06" w:rsidRDefault="001D45ED" w:rsidP="001D45ED">
      <w:pPr>
        <w:pStyle w:val="NormaleWeb"/>
        <w:spacing w:before="0" w:beforeAutospacing="0" w:after="0" w:afterAutospacing="0"/>
        <w:jc w:val="both"/>
        <w:rPr>
          <w:rFonts w:ascii="Open Sans" w:eastAsia="Arial" w:hAnsi="Open Sans" w:cs="Open Sans"/>
          <w:color w:val="000000"/>
          <w:lang w:eastAsia="en-US"/>
        </w:rPr>
      </w:pPr>
      <w:r w:rsidRPr="00963B06">
        <w:rPr>
          <w:rFonts w:ascii="Open Sans" w:eastAsia="Arial" w:hAnsi="Open Sans" w:cs="Open Sans"/>
          <w:color w:val="000000"/>
          <w:lang w:eastAsia="en-US"/>
        </w:rPr>
        <w:t xml:space="preserve">Introduzione </w:t>
      </w:r>
    </w:p>
    <w:p w:rsidR="001D45ED" w:rsidRPr="00963B06" w:rsidRDefault="001D45ED" w:rsidP="001D45ED">
      <w:pPr>
        <w:pStyle w:val="NormaleWeb"/>
        <w:numPr>
          <w:ilvl w:val="0"/>
          <w:numId w:val="26"/>
        </w:numPr>
        <w:spacing w:before="0" w:beforeAutospacing="0" w:after="0" w:afterAutospacing="0"/>
        <w:ind w:left="709" w:hanging="567"/>
        <w:jc w:val="both"/>
        <w:textAlignment w:val="baseline"/>
        <w:rPr>
          <w:rFonts w:ascii="Open Sans" w:eastAsia="Arial" w:hAnsi="Open Sans" w:cs="Open Sans"/>
          <w:color w:val="000000"/>
          <w:lang w:eastAsia="en-US"/>
        </w:rPr>
      </w:pPr>
      <w:r w:rsidRPr="00963B06">
        <w:rPr>
          <w:rFonts w:ascii="Open Sans" w:eastAsia="Arial" w:hAnsi="Open Sans" w:cs="Open Sans"/>
          <w:color w:val="000000"/>
          <w:lang w:eastAsia="en-US"/>
        </w:rPr>
        <w:t>Scenario di riferimento</w:t>
      </w:r>
    </w:p>
    <w:p w:rsidR="001D45ED" w:rsidRPr="00963B06" w:rsidRDefault="001D45ED" w:rsidP="001D45ED">
      <w:pPr>
        <w:pStyle w:val="NormaleWeb"/>
        <w:numPr>
          <w:ilvl w:val="0"/>
          <w:numId w:val="26"/>
        </w:numPr>
        <w:spacing w:before="0" w:beforeAutospacing="0" w:after="0" w:afterAutospacing="0"/>
        <w:ind w:left="709" w:hanging="567"/>
        <w:jc w:val="both"/>
        <w:textAlignment w:val="baseline"/>
        <w:rPr>
          <w:rFonts w:ascii="Open Sans" w:eastAsia="Arial" w:hAnsi="Open Sans" w:cs="Open Sans"/>
          <w:color w:val="000000"/>
          <w:lang w:eastAsia="en-US"/>
        </w:rPr>
      </w:pPr>
      <w:r w:rsidRPr="00963B06">
        <w:rPr>
          <w:rFonts w:ascii="Open Sans" w:eastAsia="Arial" w:hAnsi="Open Sans" w:cs="Open Sans"/>
          <w:color w:val="000000"/>
          <w:lang w:eastAsia="en-US"/>
        </w:rPr>
        <w:t>Cosa si intende per “compattazione del calendario scolastico”</w:t>
      </w:r>
    </w:p>
    <w:p w:rsidR="001D45ED" w:rsidRPr="00963B06" w:rsidRDefault="001D45ED" w:rsidP="001D45ED">
      <w:pPr>
        <w:pStyle w:val="NormaleWeb"/>
        <w:numPr>
          <w:ilvl w:val="0"/>
          <w:numId w:val="26"/>
        </w:numPr>
        <w:spacing w:before="0" w:beforeAutospacing="0" w:after="0" w:afterAutospacing="0"/>
        <w:ind w:left="709" w:hanging="567"/>
        <w:jc w:val="both"/>
        <w:textAlignment w:val="baseline"/>
        <w:rPr>
          <w:rFonts w:ascii="Open Sans" w:eastAsia="Arial" w:hAnsi="Open Sans" w:cs="Open Sans"/>
          <w:color w:val="000000"/>
          <w:lang w:eastAsia="en-US"/>
        </w:rPr>
      </w:pPr>
      <w:r w:rsidRPr="00963B06">
        <w:rPr>
          <w:rFonts w:ascii="Open Sans" w:eastAsia="Arial" w:hAnsi="Open Sans" w:cs="Open Sans"/>
          <w:color w:val="000000"/>
          <w:lang w:eastAsia="en-US"/>
        </w:rPr>
        <w:t>Vantaggi</w:t>
      </w:r>
    </w:p>
    <w:p w:rsidR="001D45ED" w:rsidRPr="00963B06" w:rsidRDefault="001D45ED" w:rsidP="001D45ED">
      <w:pPr>
        <w:pStyle w:val="NormaleWeb"/>
        <w:numPr>
          <w:ilvl w:val="0"/>
          <w:numId w:val="26"/>
        </w:numPr>
        <w:spacing w:before="0" w:beforeAutospacing="0" w:after="0" w:afterAutospacing="0"/>
        <w:ind w:left="709" w:hanging="567"/>
        <w:jc w:val="both"/>
        <w:textAlignment w:val="baseline"/>
        <w:rPr>
          <w:rFonts w:ascii="Open Sans" w:eastAsia="Arial" w:hAnsi="Open Sans" w:cs="Open Sans"/>
          <w:color w:val="000000"/>
          <w:lang w:eastAsia="en-US"/>
        </w:rPr>
      </w:pPr>
      <w:r w:rsidRPr="00963B06">
        <w:rPr>
          <w:rFonts w:ascii="Open Sans" w:eastAsia="Arial" w:hAnsi="Open Sans" w:cs="Open Sans"/>
          <w:color w:val="000000"/>
          <w:lang w:eastAsia="en-US"/>
        </w:rPr>
        <w:t>Criticità</w:t>
      </w:r>
    </w:p>
    <w:p w:rsidR="001D45ED" w:rsidRPr="00963B06" w:rsidRDefault="001D45ED" w:rsidP="001D45ED">
      <w:pPr>
        <w:pStyle w:val="NormaleWeb"/>
        <w:numPr>
          <w:ilvl w:val="0"/>
          <w:numId w:val="26"/>
        </w:numPr>
        <w:spacing w:before="0" w:beforeAutospacing="0" w:after="0" w:afterAutospacing="0"/>
        <w:ind w:left="709" w:hanging="567"/>
        <w:jc w:val="both"/>
        <w:textAlignment w:val="baseline"/>
        <w:rPr>
          <w:rFonts w:ascii="Open Sans" w:eastAsia="Arial" w:hAnsi="Open Sans" w:cs="Open Sans"/>
          <w:color w:val="000000"/>
          <w:lang w:eastAsia="en-US"/>
        </w:rPr>
      </w:pPr>
      <w:r w:rsidRPr="00963B06">
        <w:rPr>
          <w:rFonts w:ascii="Open Sans" w:eastAsia="Arial" w:hAnsi="Open Sans" w:cs="Open Sans"/>
          <w:color w:val="000000"/>
          <w:lang w:eastAsia="en-US"/>
        </w:rPr>
        <w:t>Elementi per una corretta implementazione</w:t>
      </w:r>
    </w:p>
    <w:p w:rsidR="001D45ED" w:rsidRPr="00963B06" w:rsidRDefault="001D45ED" w:rsidP="001D45ED">
      <w:pPr>
        <w:pStyle w:val="NormaleWeb"/>
        <w:numPr>
          <w:ilvl w:val="1"/>
          <w:numId w:val="27"/>
        </w:numPr>
        <w:spacing w:before="0" w:beforeAutospacing="0" w:after="0" w:afterAutospacing="0"/>
        <w:jc w:val="both"/>
        <w:textAlignment w:val="baseline"/>
        <w:rPr>
          <w:rFonts w:ascii="Open Sans" w:eastAsia="Arial" w:hAnsi="Open Sans" w:cs="Open Sans"/>
          <w:color w:val="000000"/>
          <w:lang w:eastAsia="en-US"/>
        </w:rPr>
      </w:pPr>
      <w:r w:rsidRPr="00963B06">
        <w:rPr>
          <w:rFonts w:ascii="Open Sans" w:eastAsia="Arial" w:hAnsi="Open Sans" w:cs="Open Sans"/>
          <w:color w:val="000000"/>
          <w:lang w:eastAsia="en-US"/>
        </w:rPr>
        <w:t>Aspetti organizzativi e gestionali</w:t>
      </w:r>
    </w:p>
    <w:p w:rsidR="001D45ED" w:rsidRPr="00963B06" w:rsidRDefault="001D45ED" w:rsidP="001D45ED">
      <w:pPr>
        <w:pStyle w:val="NormaleWeb"/>
        <w:numPr>
          <w:ilvl w:val="1"/>
          <w:numId w:val="27"/>
        </w:numPr>
        <w:spacing w:before="0" w:beforeAutospacing="0" w:after="0" w:afterAutospacing="0"/>
        <w:jc w:val="both"/>
        <w:textAlignment w:val="baseline"/>
        <w:rPr>
          <w:rFonts w:ascii="Open Sans" w:eastAsia="Arial" w:hAnsi="Open Sans" w:cs="Open Sans"/>
          <w:color w:val="000000"/>
          <w:lang w:eastAsia="en-US"/>
        </w:rPr>
      </w:pPr>
      <w:r w:rsidRPr="00963B06">
        <w:rPr>
          <w:rFonts w:ascii="Open Sans" w:eastAsia="Arial" w:hAnsi="Open Sans" w:cs="Open Sans"/>
          <w:color w:val="000000"/>
          <w:lang w:eastAsia="en-US"/>
        </w:rPr>
        <w:t>Aspetti didattici</w:t>
      </w:r>
    </w:p>
    <w:p w:rsidR="001D45ED" w:rsidRPr="00963B06" w:rsidRDefault="001D45ED" w:rsidP="001D45ED">
      <w:pPr>
        <w:pStyle w:val="NormaleWeb"/>
        <w:numPr>
          <w:ilvl w:val="1"/>
          <w:numId w:val="27"/>
        </w:numPr>
        <w:spacing w:before="0" w:beforeAutospacing="0" w:after="0" w:afterAutospacing="0"/>
        <w:jc w:val="both"/>
        <w:textAlignment w:val="baseline"/>
        <w:rPr>
          <w:rFonts w:ascii="Open Sans" w:eastAsia="Arial" w:hAnsi="Open Sans" w:cs="Open Sans"/>
          <w:color w:val="000000"/>
          <w:lang w:eastAsia="en-US"/>
        </w:rPr>
      </w:pPr>
      <w:r w:rsidRPr="00963B06">
        <w:rPr>
          <w:rFonts w:ascii="Open Sans" w:eastAsia="Arial" w:hAnsi="Open Sans" w:cs="Open Sans"/>
          <w:color w:val="000000"/>
          <w:lang w:eastAsia="en-US"/>
        </w:rPr>
        <w:t>Valutazione della sperimentazione</w:t>
      </w:r>
    </w:p>
    <w:p w:rsidR="001D45ED" w:rsidRPr="00963B06" w:rsidRDefault="001D45ED" w:rsidP="001D45ED">
      <w:pPr>
        <w:pStyle w:val="NormaleWeb"/>
        <w:numPr>
          <w:ilvl w:val="0"/>
          <w:numId w:val="26"/>
        </w:numPr>
        <w:spacing w:before="0" w:beforeAutospacing="0" w:after="0" w:afterAutospacing="0"/>
        <w:ind w:left="709" w:hanging="567"/>
        <w:jc w:val="both"/>
        <w:textAlignment w:val="baseline"/>
        <w:rPr>
          <w:rFonts w:ascii="Open Sans" w:eastAsia="Arial" w:hAnsi="Open Sans" w:cs="Open Sans"/>
          <w:color w:val="000000"/>
          <w:lang w:eastAsia="en-US"/>
        </w:rPr>
      </w:pPr>
      <w:r w:rsidRPr="00963B06">
        <w:rPr>
          <w:rFonts w:ascii="Open Sans" w:eastAsia="Arial" w:hAnsi="Open Sans" w:cs="Open Sans"/>
          <w:color w:val="000000"/>
          <w:lang w:eastAsia="en-US"/>
        </w:rPr>
        <w:t>Le narrazioni delle scuole capofila</w:t>
      </w:r>
    </w:p>
    <w:p w:rsidR="001D45ED" w:rsidRPr="00963B06" w:rsidRDefault="001D45ED" w:rsidP="001D45ED">
      <w:pPr>
        <w:pStyle w:val="NormaleWeb"/>
        <w:numPr>
          <w:ilvl w:val="0"/>
          <w:numId w:val="26"/>
        </w:numPr>
        <w:spacing w:before="0" w:beforeAutospacing="0" w:after="0" w:afterAutospacing="0"/>
        <w:ind w:left="709" w:hanging="567"/>
        <w:jc w:val="both"/>
        <w:textAlignment w:val="baseline"/>
        <w:rPr>
          <w:rFonts w:ascii="Open Sans" w:eastAsia="Arial" w:hAnsi="Open Sans" w:cs="Open Sans"/>
          <w:color w:val="000000"/>
          <w:lang w:eastAsia="en-US"/>
        </w:rPr>
      </w:pPr>
      <w:r w:rsidRPr="00963B06">
        <w:rPr>
          <w:rFonts w:ascii="Open Sans" w:eastAsia="Arial" w:hAnsi="Open Sans" w:cs="Open Sans"/>
          <w:color w:val="000000"/>
          <w:lang w:eastAsia="en-US"/>
        </w:rPr>
        <w:t>Risorse</w:t>
      </w:r>
    </w:p>
    <w:p w:rsidR="001D45ED" w:rsidRPr="00963B06" w:rsidRDefault="001D45ED" w:rsidP="001D45ED">
      <w:pPr>
        <w:pStyle w:val="NormaleWeb"/>
        <w:spacing w:before="0" w:beforeAutospacing="0" w:after="0" w:afterAutospacing="0"/>
        <w:ind w:left="1135"/>
        <w:jc w:val="both"/>
        <w:textAlignment w:val="baseline"/>
        <w:rPr>
          <w:rFonts w:ascii="Open Sans" w:eastAsia="Arial" w:hAnsi="Open Sans" w:cs="Open Sans"/>
          <w:color w:val="000000"/>
          <w:lang w:eastAsia="en-US"/>
        </w:rPr>
      </w:pPr>
      <w:r w:rsidRPr="00963B06">
        <w:rPr>
          <w:rFonts w:ascii="Open Sans" w:eastAsia="Arial" w:hAnsi="Open Sans" w:cs="Open Sans"/>
          <w:color w:val="000000"/>
          <w:lang w:eastAsia="en-US"/>
        </w:rPr>
        <w:t>7.1 Materiali di approfondimento</w:t>
      </w:r>
    </w:p>
    <w:p w:rsidR="001D45ED" w:rsidRPr="00963B06" w:rsidRDefault="001D45ED" w:rsidP="001D45ED">
      <w:pPr>
        <w:pStyle w:val="NormaleWeb"/>
        <w:spacing w:before="0" w:beforeAutospacing="0" w:after="0" w:afterAutospacing="0"/>
        <w:ind w:left="1135"/>
        <w:jc w:val="both"/>
        <w:textAlignment w:val="baseline"/>
        <w:rPr>
          <w:rFonts w:ascii="Open Sans" w:eastAsia="Arial" w:hAnsi="Open Sans" w:cs="Open Sans"/>
          <w:color w:val="000000"/>
          <w:lang w:eastAsia="en-US"/>
        </w:rPr>
      </w:pPr>
      <w:r w:rsidRPr="00963B06">
        <w:rPr>
          <w:rFonts w:ascii="Open Sans" w:eastAsia="Arial" w:hAnsi="Open Sans" w:cs="Open Sans"/>
          <w:color w:val="000000"/>
          <w:lang w:eastAsia="en-US"/>
        </w:rPr>
        <w:t>7.2  Bibliografia</w:t>
      </w:r>
    </w:p>
    <w:p w:rsidR="001D45ED" w:rsidRPr="00963B06" w:rsidRDefault="001D45ED" w:rsidP="001D45ED">
      <w:pPr>
        <w:pStyle w:val="NormaleWeb"/>
        <w:spacing w:before="0" w:beforeAutospacing="0" w:after="0" w:afterAutospacing="0"/>
        <w:ind w:left="1135"/>
        <w:jc w:val="both"/>
        <w:textAlignment w:val="baseline"/>
        <w:rPr>
          <w:rFonts w:ascii="Open Sans" w:eastAsia="Arial" w:hAnsi="Open Sans" w:cs="Open Sans"/>
          <w:color w:val="000000"/>
          <w:lang w:eastAsia="en-US"/>
        </w:rPr>
      </w:pPr>
      <w:r w:rsidRPr="00963B06">
        <w:rPr>
          <w:rFonts w:ascii="Open Sans" w:eastAsia="Arial" w:hAnsi="Open Sans" w:cs="Open Sans"/>
          <w:color w:val="000000"/>
          <w:lang w:eastAsia="en-US"/>
        </w:rPr>
        <w:t>7.3 Sitografia</w:t>
      </w:r>
    </w:p>
    <w:p w:rsidR="001D45ED" w:rsidRPr="00963B06" w:rsidRDefault="001D45ED" w:rsidP="001D45ED">
      <w:pPr>
        <w:pStyle w:val="Indice4"/>
        <w:rPr>
          <w:rFonts w:ascii="Open Sans" w:hAnsi="Open Sans" w:cs="Open Sans"/>
        </w:rPr>
      </w:pPr>
    </w:p>
    <w:p w:rsidR="001D45ED" w:rsidRPr="00963B06" w:rsidRDefault="001D45ED" w:rsidP="001D45ED">
      <w:pPr>
        <w:pStyle w:val="Titolo1"/>
        <w:rPr>
          <w:rFonts w:ascii="Open Sans" w:hAnsi="Open Sans" w:cs="Open Sans"/>
        </w:rPr>
      </w:pPr>
      <w:r w:rsidRPr="00963B06">
        <w:rPr>
          <w:rFonts w:ascii="Open Sans" w:hAnsi="Open Sans" w:cs="Open Sans"/>
        </w:rPr>
        <w:br w:type="page"/>
      </w:r>
      <w:r w:rsidRPr="00963B06">
        <w:rPr>
          <w:rFonts w:ascii="Open Sans" w:hAnsi="Open Sans" w:cs="Open Sans"/>
        </w:rPr>
        <w:lastRenderedPageBreak/>
        <w:t>Titolo 1 testo</w:t>
      </w: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r w:rsidRPr="00963B06">
        <w:rPr>
          <w:rFonts w:ascii="Open Sans" w:hAnsi="Open Sans" w:cs="Open Sans"/>
        </w:rPr>
        <w:t>Questo documento è una scrittura a più mani che si avvale dei contributi dei ricercatori Indire impegnati nel progetto Avanguardie Educative, ma soprattutto delle esperienze delle scuole che hanno dato vita al movimento.</w:t>
      </w: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r w:rsidRPr="00963B06">
        <w:rPr>
          <w:rFonts w:ascii="Open Sans" w:hAnsi="Open Sans" w:cs="Open Sans"/>
        </w:rPr>
        <w:t>“Avanguardie Educative” è un movimento dal basso aperto a tutte le scuole italiane. E’ nato nell’ottobre 2014 dall’iniziativa di 22 scuole (d’ora in avanti ‘scuole capofila’) che stanno sperimentando in Italia processi di trasformazione della scuola, in particolare di quel modello trasmissivo che, affermatosi con la società industriale, mostra di non essere più adeguato alla società della conoscenza e agli studenti di oggi.</w:t>
      </w: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r w:rsidRPr="00963B06">
        <w:rPr>
          <w:rFonts w:ascii="Open Sans" w:hAnsi="Open Sans" w:cs="Open Sans"/>
        </w:rPr>
        <w:t>Come detto, il Movimento è aperto a tutte le scuole che vorranno aderire; esse potranno avvalersi delle esperienze delle scuole capofila.</w:t>
      </w: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r w:rsidRPr="00963B06">
        <w:rPr>
          <w:rFonts w:ascii="Open Sans" w:hAnsi="Open Sans" w:cs="Open Sans"/>
        </w:rPr>
        <w:t xml:space="preserve">INDIRE è promotore del Movimento: sostiene le scuole nel loro cammino di autonomia e ha attivato una linea di ricerca specifica il cui primo prodotto è rappresentato da queste Linee Guida. </w:t>
      </w: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r w:rsidRPr="00963B06">
        <w:rPr>
          <w:rFonts w:ascii="Open Sans" w:hAnsi="Open Sans" w:cs="Open Sans"/>
        </w:rPr>
        <w:t xml:space="preserve">Questo documento riguarda l’idea </w:t>
      </w:r>
      <w:r w:rsidRPr="00963B06">
        <w:rPr>
          <w:rFonts w:ascii="Open Sans" w:hAnsi="Open Sans" w:cs="Open Sans"/>
          <w:b/>
        </w:rPr>
        <w:t>“Contenuti Didattici Digitali (CDD)/ Libri di Testo”</w:t>
      </w:r>
      <w:r w:rsidRPr="00963B06">
        <w:rPr>
          <w:rFonts w:ascii="Open Sans" w:hAnsi="Open Sans" w:cs="Open Sans"/>
        </w:rPr>
        <w:t xml:space="preserve">, una delle 12 idee di cui si occupa il movimento. Il lavoro è frutto dell’esperienza delle 9 scuole capofila, coordinate e supportate per la parte scientifica da INDIRE. </w:t>
      </w: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r w:rsidRPr="00963B06">
        <w:rPr>
          <w:rFonts w:ascii="Open Sans" w:hAnsi="Open Sans" w:cs="Open Sans"/>
        </w:rPr>
        <w:t>Il documento costituisce una base di partenza per l’impostazione di metodologie didattiche e processi organizzativi che vanno nella direzione di una scuola che cambia a misura delle competenze proprie della società della conoscenza e delle modalità oggi utilizzate per insegnarle e apprenderle.</w:t>
      </w: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r w:rsidRPr="00963B06">
        <w:rPr>
          <w:rFonts w:ascii="Open Sans" w:hAnsi="Open Sans" w:cs="Open Sans"/>
        </w:rPr>
        <w:t>Sarà continuamente aggiornato con il contributo delle scuole che aderiranno al Movimento, nell’ottica di diffondere il più possibile i processi d’innovazione attivi nella scuola italiana che, nonostante le difficoltà, è guardata a livello internazionale come una scuola di qualità.</w:t>
      </w: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r w:rsidRPr="00963B06">
        <w:rPr>
          <w:rFonts w:ascii="Open Sans" w:hAnsi="Open Sans" w:cs="Open Sans"/>
        </w:rPr>
        <w:t xml:space="preserve">Il panel delle 9 scuola capofila l’idea </w:t>
      </w:r>
      <w:r w:rsidRPr="00963B06">
        <w:rPr>
          <w:rFonts w:ascii="Open Sans" w:hAnsi="Open Sans" w:cs="Open Sans"/>
          <w:b/>
        </w:rPr>
        <w:t xml:space="preserve">“Contenuti Didattici Digitali (CDD)/ Libri di Testo” </w:t>
      </w:r>
      <w:r w:rsidRPr="00963B06">
        <w:rPr>
          <w:rFonts w:ascii="Open Sans" w:hAnsi="Open Sans" w:cs="Open Sans"/>
        </w:rPr>
        <w:t xml:space="preserve">è </w:t>
      </w:r>
      <w:r w:rsidRPr="00963B06">
        <w:rPr>
          <w:rFonts w:ascii="Open Sans" w:hAnsi="Open Sans" w:cs="Open Sans"/>
        </w:rPr>
        <w:lastRenderedPageBreak/>
        <w:t>composto da:</w:t>
      </w:r>
    </w:p>
    <w:p w:rsidR="001D45ED" w:rsidRPr="00963B06" w:rsidRDefault="001D45ED" w:rsidP="001D45ED">
      <w:pPr>
        <w:pStyle w:val="Paragrafoelenco"/>
        <w:numPr>
          <w:ilvl w:val="3"/>
          <w:numId w:val="25"/>
        </w:numPr>
        <w:spacing w:before="120" w:after="120" w:line="240" w:lineRule="auto"/>
        <w:ind w:left="709" w:hanging="425"/>
        <w:rPr>
          <w:rFonts w:ascii="Open Sans" w:hAnsi="Open Sans" w:cs="Open Sans"/>
        </w:rPr>
      </w:pPr>
      <w:r w:rsidRPr="00963B06">
        <w:rPr>
          <w:rFonts w:ascii="Open Sans" w:hAnsi="Open Sans" w:cs="Open Sans"/>
        </w:rPr>
        <w:t>IC Baccio da Montelupo (FI)</w:t>
      </w:r>
    </w:p>
    <w:p w:rsidR="001D45ED" w:rsidRPr="00963B06" w:rsidRDefault="001D45ED" w:rsidP="001D45ED">
      <w:pPr>
        <w:pStyle w:val="Paragrafoelenco"/>
        <w:numPr>
          <w:ilvl w:val="3"/>
          <w:numId w:val="25"/>
        </w:numPr>
        <w:spacing w:before="120" w:after="120" w:line="240" w:lineRule="auto"/>
        <w:ind w:left="709" w:hanging="425"/>
        <w:rPr>
          <w:rFonts w:ascii="Open Sans" w:hAnsi="Open Sans" w:cs="Open Sans"/>
        </w:rPr>
      </w:pPr>
      <w:r w:rsidRPr="00963B06">
        <w:rPr>
          <w:rFonts w:ascii="Open Sans" w:hAnsi="Open Sans" w:cs="Open Sans"/>
        </w:rPr>
        <w:t>IC Bruno da Osimo di Ancona</w:t>
      </w:r>
    </w:p>
    <w:p w:rsidR="001D45ED" w:rsidRPr="00963B06" w:rsidRDefault="001D45ED" w:rsidP="001D45ED">
      <w:pPr>
        <w:pStyle w:val="Paragrafoelenco"/>
        <w:numPr>
          <w:ilvl w:val="3"/>
          <w:numId w:val="25"/>
        </w:numPr>
        <w:spacing w:before="120" w:after="120" w:line="240" w:lineRule="auto"/>
        <w:ind w:left="709" w:hanging="425"/>
        <w:rPr>
          <w:rFonts w:ascii="Open Sans" w:hAnsi="Open Sans" w:cs="Open Sans"/>
        </w:rPr>
      </w:pPr>
      <w:r w:rsidRPr="00963B06">
        <w:rPr>
          <w:rFonts w:ascii="Open Sans" w:hAnsi="Open Sans" w:cs="Open Sans"/>
        </w:rPr>
        <w:t>IC di Cadeo e Pontenure (PC)</w:t>
      </w:r>
    </w:p>
    <w:p w:rsidR="001D45ED" w:rsidRPr="00963B06" w:rsidRDefault="001D45ED" w:rsidP="001D45ED">
      <w:pPr>
        <w:pStyle w:val="Paragrafoelenco"/>
        <w:numPr>
          <w:ilvl w:val="3"/>
          <w:numId w:val="25"/>
        </w:numPr>
        <w:spacing w:before="120" w:after="120" w:line="240" w:lineRule="auto"/>
        <w:ind w:left="709" w:hanging="425"/>
        <w:rPr>
          <w:rFonts w:ascii="Open Sans" w:hAnsi="Open Sans" w:cs="Open Sans"/>
        </w:rPr>
      </w:pPr>
      <w:r w:rsidRPr="00963B06">
        <w:rPr>
          <w:rFonts w:ascii="Open Sans" w:hAnsi="Open Sans" w:cs="Open Sans"/>
        </w:rPr>
        <w:t>IC San Giorgio di Mantova</w:t>
      </w:r>
    </w:p>
    <w:p w:rsidR="001D45ED" w:rsidRPr="00963B06" w:rsidRDefault="001D45ED" w:rsidP="001D45ED">
      <w:pPr>
        <w:pStyle w:val="Paragrafoelenco"/>
        <w:numPr>
          <w:ilvl w:val="3"/>
          <w:numId w:val="25"/>
        </w:numPr>
        <w:spacing w:before="120" w:after="120" w:line="240" w:lineRule="auto"/>
        <w:ind w:left="709" w:hanging="425"/>
        <w:rPr>
          <w:rFonts w:ascii="Open Sans" w:hAnsi="Open Sans" w:cs="Open Sans"/>
        </w:rPr>
      </w:pPr>
      <w:r w:rsidRPr="00963B06">
        <w:rPr>
          <w:rFonts w:ascii="Open Sans" w:hAnsi="Open Sans" w:cs="Open Sans"/>
        </w:rPr>
        <w:t>IC Solari di Loreto (AN)</w:t>
      </w:r>
    </w:p>
    <w:p w:rsidR="001D45ED" w:rsidRPr="00963B06" w:rsidRDefault="001D45ED" w:rsidP="001D45ED">
      <w:pPr>
        <w:pStyle w:val="Paragrafoelenco"/>
        <w:numPr>
          <w:ilvl w:val="3"/>
          <w:numId w:val="25"/>
        </w:numPr>
        <w:spacing w:before="120" w:after="120" w:line="240" w:lineRule="auto"/>
        <w:ind w:left="709" w:hanging="425"/>
        <w:rPr>
          <w:rFonts w:ascii="Open Sans" w:hAnsi="Open Sans" w:cs="Open Sans"/>
        </w:rPr>
      </w:pPr>
      <w:r w:rsidRPr="00963B06">
        <w:rPr>
          <w:rFonts w:ascii="Open Sans" w:hAnsi="Open Sans" w:cs="Open Sans"/>
        </w:rPr>
        <w:t>IISS Majorana di Brindisi</w:t>
      </w:r>
    </w:p>
    <w:p w:rsidR="001D45ED" w:rsidRPr="00963B06" w:rsidRDefault="001D45ED" w:rsidP="001D45ED">
      <w:pPr>
        <w:pStyle w:val="Paragrafoelenco"/>
        <w:numPr>
          <w:ilvl w:val="3"/>
          <w:numId w:val="25"/>
        </w:numPr>
        <w:spacing w:before="120" w:after="120" w:line="240" w:lineRule="auto"/>
        <w:ind w:left="709" w:hanging="425"/>
        <w:rPr>
          <w:rFonts w:ascii="Open Sans" w:hAnsi="Open Sans" w:cs="Open Sans"/>
        </w:rPr>
      </w:pPr>
      <w:r w:rsidRPr="00963B06">
        <w:rPr>
          <w:rFonts w:ascii="Open Sans" w:hAnsi="Open Sans" w:cs="Open Sans"/>
        </w:rPr>
        <w:t>ZISI Pertini di Lucca</w:t>
      </w:r>
    </w:p>
    <w:p w:rsidR="001D45ED" w:rsidRPr="00963B06" w:rsidRDefault="001D45ED" w:rsidP="001D45ED">
      <w:pPr>
        <w:pStyle w:val="Paragrafoelenco"/>
        <w:numPr>
          <w:ilvl w:val="3"/>
          <w:numId w:val="25"/>
        </w:numPr>
        <w:spacing w:before="120" w:after="120" w:line="240" w:lineRule="auto"/>
        <w:ind w:left="709" w:hanging="425"/>
        <w:rPr>
          <w:rFonts w:ascii="Open Sans" w:hAnsi="Open Sans" w:cs="Open Sans"/>
        </w:rPr>
      </w:pPr>
      <w:r w:rsidRPr="00963B06">
        <w:rPr>
          <w:rFonts w:ascii="Open Sans" w:hAnsi="Open Sans" w:cs="Open Sans"/>
        </w:rPr>
        <w:t>ITE Tosi di Busto Arsizio</w:t>
      </w:r>
    </w:p>
    <w:p w:rsidR="001D45ED" w:rsidRPr="00963B06" w:rsidRDefault="001D45ED" w:rsidP="001D45ED">
      <w:pPr>
        <w:pStyle w:val="Paragrafoelenco"/>
        <w:numPr>
          <w:ilvl w:val="3"/>
          <w:numId w:val="25"/>
        </w:numPr>
        <w:spacing w:before="120" w:after="120" w:line="240" w:lineRule="auto"/>
        <w:ind w:left="709" w:hanging="425"/>
        <w:rPr>
          <w:rFonts w:ascii="Open Sans" w:hAnsi="Open Sans" w:cs="Open Sans"/>
        </w:rPr>
      </w:pPr>
      <w:r w:rsidRPr="00963B06">
        <w:rPr>
          <w:rFonts w:ascii="Open Sans" w:hAnsi="Open Sans" w:cs="Open Sans"/>
        </w:rPr>
        <w:t>ITSOS Gadda di Fornovo di Taro (PR)</w:t>
      </w:r>
    </w:p>
    <w:p w:rsidR="001D45ED" w:rsidRPr="00963B06" w:rsidRDefault="001D45ED" w:rsidP="001D45ED">
      <w:pPr>
        <w:rPr>
          <w:rFonts w:ascii="Open Sans" w:hAnsi="Open Sans" w:cs="Open Sans"/>
        </w:rPr>
      </w:pPr>
      <w:r w:rsidRPr="00963B06">
        <w:rPr>
          <w:rFonts w:ascii="Open Sans" w:hAnsi="Open Sans" w:cs="Open Sans"/>
        </w:rPr>
        <w:t>Per la redazione delle Linee Guida il gruppo di ricercatori di Indire si è avvalso di alcuni strumenti di ricerca:</w:t>
      </w:r>
    </w:p>
    <w:p w:rsidR="001D45ED" w:rsidRPr="00963B06" w:rsidRDefault="001D45ED" w:rsidP="001D45ED">
      <w:pPr>
        <w:pStyle w:val="Paragrafoelenco"/>
        <w:numPr>
          <w:ilvl w:val="3"/>
          <w:numId w:val="25"/>
        </w:numPr>
        <w:spacing w:before="120" w:after="120" w:line="240" w:lineRule="auto"/>
        <w:ind w:left="709" w:hanging="425"/>
        <w:rPr>
          <w:rFonts w:ascii="Open Sans" w:hAnsi="Open Sans" w:cs="Open Sans"/>
        </w:rPr>
      </w:pPr>
      <w:r w:rsidRPr="00963B06">
        <w:rPr>
          <w:rFonts w:ascii="Open Sans" w:hAnsi="Open Sans" w:cs="Open Sans"/>
        </w:rPr>
        <w:t>osservazione delle attività in classe</w:t>
      </w:r>
    </w:p>
    <w:p w:rsidR="001D45ED" w:rsidRPr="00963B06" w:rsidRDefault="001D45ED" w:rsidP="001D45ED">
      <w:pPr>
        <w:pStyle w:val="Paragrafoelenco"/>
        <w:numPr>
          <w:ilvl w:val="3"/>
          <w:numId w:val="25"/>
        </w:numPr>
        <w:spacing w:before="120" w:after="120" w:line="240" w:lineRule="auto"/>
        <w:ind w:left="709" w:hanging="425"/>
        <w:rPr>
          <w:rFonts w:ascii="Open Sans" w:hAnsi="Open Sans" w:cs="Open Sans"/>
        </w:rPr>
      </w:pPr>
      <w:r w:rsidRPr="00963B06">
        <w:rPr>
          <w:rFonts w:ascii="Open Sans" w:hAnsi="Open Sans" w:cs="Open Sans"/>
        </w:rPr>
        <w:t>un questionario a risposte chiuse e aperte</w:t>
      </w:r>
    </w:p>
    <w:p w:rsidR="001D45ED" w:rsidRPr="00963B06" w:rsidRDefault="001D45ED" w:rsidP="001D45ED">
      <w:pPr>
        <w:pStyle w:val="Paragrafoelenco"/>
        <w:numPr>
          <w:ilvl w:val="3"/>
          <w:numId w:val="25"/>
        </w:numPr>
        <w:spacing w:before="120" w:after="120" w:line="240" w:lineRule="auto"/>
        <w:ind w:left="709" w:hanging="425"/>
        <w:rPr>
          <w:rFonts w:ascii="Open Sans" w:hAnsi="Open Sans" w:cs="Open Sans"/>
        </w:rPr>
      </w:pPr>
      <w:r w:rsidRPr="00963B06">
        <w:rPr>
          <w:rFonts w:ascii="Open Sans" w:hAnsi="Open Sans" w:cs="Open Sans"/>
        </w:rPr>
        <w:t>un’intervista non strutturata</w:t>
      </w:r>
    </w:p>
    <w:p w:rsidR="001D45ED" w:rsidRPr="00963B06" w:rsidRDefault="001D45ED" w:rsidP="001D45ED">
      <w:pPr>
        <w:pStyle w:val="Paragrafoelenco"/>
        <w:numPr>
          <w:ilvl w:val="3"/>
          <w:numId w:val="25"/>
        </w:numPr>
        <w:spacing w:before="120" w:after="120" w:line="240" w:lineRule="auto"/>
        <w:ind w:left="709" w:hanging="425"/>
        <w:rPr>
          <w:rFonts w:ascii="Open Sans" w:hAnsi="Open Sans" w:cs="Open Sans"/>
        </w:rPr>
      </w:pPr>
      <w:r w:rsidRPr="00963B06">
        <w:rPr>
          <w:rFonts w:ascii="Open Sans" w:hAnsi="Open Sans" w:cs="Open Sans"/>
        </w:rPr>
        <w:t>un lavoro online di coaching e scaffolding nell’ambiente Edulab</w:t>
      </w:r>
    </w:p>
    <w:p w:rsidR="001D45ED" w:rsidRPr="00963B06" w:rsidRDefault="001D45ED" w:rsidP="001D45ED">
      <w:pPr>
        <w:pStyle w:val="Paragrafoelenco"/>
        <w:numPr>
          <w:ilvl w:val="3"/>
          <w:numId w:val="25"/>
        </w:numPr>
        <w:spacing w:before="120" w:after="120" w:line="240" w:lineRule="auto"/>
        <w:ind w:left="709" w:hanging="425"/>
        <w:rPr>
          <w:rFonts w:ascii="Open Sans" w:hAnsi="Open Sans" w:cs="Open Sans"/>
        </w:rPr>
      </w:pPr>
      <w:r w:rsidRPr="00963B06">
        <w:rPr>
          <w:rFonts w:ascii="Open Sans" w:hAnsi="Open Sans" w:cs="Open Sans"/>
        </w:rPr>
        <w:t>una scheda per la sintesi narrativa delle esperienze di sperimentazione delle singole  scuole.</w:t>
      </w:r>
    </w:p>
    <w:p w:rsidR="001D45ED" w:rsidRPr="00963B06" w:rsidRDefault="001D45ED" w:rsidP="001D45ED">
      <w:pPr>
        <w:pStyle w:val="Paragrafoelenco"/>
        <w:numPr>
          <w:ilvl w:val="3"/>
          <w:numId w:val="25"/>
        </w:numPr>
        <w:spacing w:before="120" w:after="120" w:line="240" w:lineRule="auto"/>
        <w:ind w:left="709" w:hanging="425"/>
        <w:rPr>
          <w:rFonts w:ascii="Open Sans" w:hAnsi="Open Sans" w:cs="Open Sans"/>
        </w:rPr>
      </w:pPr>
      <w:r w:rsidRPr="00963B06">
        <w:rPr>
          <w:rFonts w:ascii="Open Sans" w:hAnsi="Open Sans" w:cs="Open Sans"/>
        </w:rPr>
        <w:t xml:space="preserve">incontri con i referenti delle scuole capofila </w:t>
      </w: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r w:rsidRPr="00963B06">
        <w:rPr>
          <w:rFonts w:ascii="Open Sans" w:hAnsi="Open Sans" w:cs="Open Sans"/>
        </w:rPr>
        <w:t xml:space="preserve">Il Questionario è stato somministrato a Gennaio 2015. </w:t>
      </w: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r w:rsidRPr="00963B06">
        <w:rPr>
          <w:rFonts w:ascii="Open Sans" w:hAnsi="Open Sans" w:cs="Open Sans"/>
        </w:rPr>
        <w:t>Sulla base dei risultati del Questionario è stato possibile ricondurre le 9 esperienze a 3 diversi modelli:</w:t>
      </w:r>
    </w:p>
    <w:p w:rsidR="001D45ED" w:rsidRPr="00963B06" w:rsidRDefault="001D45ED" w:rsidP="001D45ED">
      <w:pPr>
        <w:pStyle w:val="Paragrafoelenco"/>
        <w:numPr>
          <w:ilvl w:val="0"/>
          <w:numId w:val="24"/>
        </w:numPr>
        <w:spacing w:before="120" w:after="120" w:line="240" w:lineRule="auto"/>
        <w:rPr>
          <w:rFonts w:ascii="Open Sans" w:hAnsi="Open Sans" w:cs="Open Sans"/>
        </w:rPr>
      </w:pPr>
      <w:r w:rsidRPr="00963B06">
        <w:rPr>
          <w:rFonts w:ascii="Open Sans" w:hAnsi="Open Sans" w:cs="Open Sans"/>
        </w:rPr>
        <w:t>‘</w:t>
      </w:r>
      <w:r w:rsidRPr="00963B06">
        <w:rPr>
          <w:rFonts w:ascii="Open Sans" w:hAnsi="Open Sans" w:cs="Open Sans"/>
          <w:b/>
        </w:rPr>
        <w:t xml:space="preserve">adozione di libri di testo autoprodotti dai docenti’; </w:t>
      </w:r>
      <w:r w:rsidRPr="00963B06">
        <w:rPr>
          <w:rFonts w:ascii="Open Sans" w:hAnsi="Open Sans" w:cs="Open Sans"/>
        </w:rPr>
        <w:t xml:space="preserve"> comunità di docenti/autori che producono libri di testo cartacei e digitali e li adottano in sostituzione dei tradizionali volumi prodotti dalle case editrici. In Italia questa iniziativa è stata per la prima volta attuata dalla rete </w:t>
      </w:r>
      <w:r w:rsidRPr="00963B06">
        <w:rPr>
          <w:rFonts w:ascii="Open Sans" w:hAnsi="Open Sans" w:cs="Open Sans"/>
          <w:b/>
        </w:rPr>
        <w:t>Book in Progress</w:t>
      </w:r>
      <w:r w:rsidRPr="00963B06">
        <w:rPr>
          <w:rFonts w:ascii="Open Sans" w:hAnsi="Open Sans" w:cs="Open Sans"/>
        </w:rPr>
        <w:t xml:space="preserve"> promossa dall’IISS Majorana di Brindisi;</w:t>
      </w:r>
    </w:p>
    <w:p w:rsidR="001D45ED" w:rsidRPr="00963B06" w:rsidRDefault="001D45ED" w:rsidP="001D45ED">
      <w:pPr>
        <w:pStyle w:val="Paragrafoelenco"/>
        <w:numPr>
          <w:ilvl w:val="0"/>
          <w:numId w:val="24"/>
        </w:numPr>
        <w:spacing w:before="120" w:after="120" w:line="240" w:lineRule="auto"/>
        <w:rPr>
          <w:rFonts w:ascii="Open Sans" w:hAnsi="Open Sans" w:cs="Open Sans"/>
        </w:rPr>
      </w:pPr>
      <w:r w:rsidRPr="00963B06">
        <w:rPr>
          <w:rFonts w:ascii="Open Sans" w:hAnsi="Open Sans" w:cs="Open Sans"/>
          <w:b/>
        </w:rPr>
        <w:t>‘adozione di risorse didattiche digitali prodotte dai docenti e dagli studenti’;</w:t>
      </w:r>
      <w:r w:rsidRPr="00963B06">
        <w:rPr>
          <w:rFonts w:ascii="Open Sans" w:hAnsi="Open Sans" w:cs="Open Sans"/>
        </w:rPr>
        <w:t xml:space="preserve"> adozione di risorse digitali prodotte dai docenti con l’apporto degli studenti, graduale integrazione del libro di testo tradizionale con contenuti digitali. Questa è la modalità che fa riferimento all’esperienza </w:t>
      </w:r>
      <w:r w:rsidRPr="00963B06">
        <w:rPr>
          <w:rFonts w:ascii="Open Sans" w:hAnsi="Open Sans" w:cs="Open Sans"/>
          <w:b/>
        </w:rPr>
        <w:t xml:space="preserve">Libr@ </w:t>
      </w:r>
      <w:r w:rsidRPr="00963B06">
        <w:rPr>
          <w:rFonts w:ascii="Open Sans" w:hAnsi="Open Sans" w:cs="Open Sans"/>
        </w:rPr>
        <w:t>dell’IC di Cadeo e Pontenure;</w:t>
      </w:r>
    </w:p>
    <w:p w:rsidR="001D45ED" w:rsidRPr="00963B06" w:rsidRDefault="001D45ED" w:rsidP="001D45ED">
      <w:pPr>
        <w:rPr>
          <w:rFonts w:ascii="Open Sans" w:hAnsi="Open Sans" w:cs="Open Sans"/>
        </w:rPr>
      </w:pPr>
      <w:r w:rsidRPr="00963B06">
        <w:rPr>
          <w:rFonts w:ascii="Open Sans" w:hAnsi="Open Sans" w:cs="Open Sans"/>
        </w:rPr>
        <w:t xml:space="preserve">3. </w:t>
      </w:r>
      <w:r w:rsidRPr="00963B06">
        <w:rPr>
          <w:rFonts w:ascii="Open Sans" w:hAnsi="Open Sans" w:cs="Open Sans"/>
        </w:rPr>
        <w:tab/>
      </w:r>
      <w:r w:rsidRPr="00963B06">
        <w:rPr>
          <w:rFonts w:ascii="Open Sans" w:hAnsi="Open Sans" w:cs="Open Sans"/>
          <w:b/>
        </w:rPr>
        <w:t xml:space="preserve">‘autoproduzione di contenuti digitali integrativi’; </w:t>
      </w:r>
      <w:r w:rsidRPr="00963B06">
        <w:rPr>
          <w:rFonts w:ascii="Open Sans" w:hAnsi="Open Sans" w:cs="Open Sans"/>
        </w:rPr>
        <w:t>produzione di contenuti didattici digitali per approfondire il curriculum. In questo caso l’obiettivo è personalizzare il percorso proposto dai libri di testo, costruendo risorse all’interno della classe, senza rinunciare all’adozione canonica.</w:t>
      </w:r>
    </w:p>
    <w:p w:rsidR="001D45ED" w:rsidRPr="00963B06" w:rsidRDefault="001D45ED" w:rsidP="001D45ED">
      <w:pPr>
        <w:pStyle w:val="Titolo1"/>
        <w:rPr>
          <w:rFonts w:ascii="Open Sans" w:hAnsi="Open Sans" w:cs="Open Sans"/>
        </w:rPr>
      </w:pPr>
      <w:r w:rsidRPr="00963B06">
        <w:rPr>
          <w:rFonts w:ascii="Open Sans" w:hAnsi="Open Sans" w:cs="Open Sans"/>
        </w:rPr>
        <w:lastRenderedPageBreak/>
        <w:t>2. Titolo 1 testo</w:t>
      </w:r>
    </w:p>
    <w:p w:rsidR="001D45ED" w:rsidRPr="00963B06" w:rsidRDefault="001D45ED" w:rsidP="001D45ED">
      <w:pPr>
        <w:rPr>
          <w:rFonts w:ascii="Open Sans" w:hAnsi="Open Sans" w:cs="Open Sans"/>
          <w:i/>
        </w:rPr>
      </w:pPr>
      <w:r w:rsidRPr="00963B06">
        <w:rPr>
          <w:rFonts w:ascii="Open Sans" w:hAnsi="Open Sans" w:cs="Open Sans"/>
        </w:rPr>
        <w:t xml:space="preserve">Il libro di testo è ancora oggi un elemento centrale della didattica, uno strumento concepito per sostenere i percorsi di apprendimento degli studenti e per aiutare il lavoro dell’insegnante. La sua funzione prevalente è stata, negli anni, quella di garantire l’attinenza ad un programma di studio e di rappresentare, allo stesso tempo, il </w:t>
      </w:r>
    </w:p>
    <w:p w:rsidR="001D45ED" w:rsidRPr="00963B06" w:rsidRDefault="001D45ED" w:rsidP="001D45ED">
      <w:pPr>
        <w:rPr>
          <w:rFonts w:ascii="Open Sans" w:hAnsi="Open Sans" w:cs="Open Sans"/>
        </w:rPr>
      </w:pPr>
      <w:r w:rsidRPr="00963B06">
        <w:rPr>
          <w:rFonts w:ascii="Open Sans" w:hAnsi="Open Sans" w:cs="Open Sans"/>
          <w:i/>
        </w:rPr>
        <w:t xml:space="preserve">gli studenti delle proprie classi in orario curriculare nel corso dell'anno scolastico. </w:t>
      </w:r>
    </w:p>
    <w:p w:rsidR="001D45ED" w:rsidRPr="00963B06" w:rsidRDefault="001D45ED" w:rsidP="001D45ED">
      <w:pPr>
        <w:pStyle w:val="Titolo2"/>
        <w:rPr>
          <w:rFonts w:ascii="Open Sans" w:hAnsi="Open Sans" w:cs="Open Sans"/>
        </w:rPr>
      </w:pPr>
      <w:r w:rsidRPr="00963B06">
        <w:rPr>
          <w:rFonts w:ascii="Open Sans" w:hAnsi="Open Sans" w:cs="Open Sans"/>
        </w:rPr>
        <w:t>2.1 Titolo 2  paragrafo</w:t>
      </w:r>
    </w:p>
    <w:p w:rsidR="001D45ED" w:rsidRPr="00963B06" w:rsidRDefault="001D45ED" w:rsidP="001D45ED">
      <w:pPr>
        <w:rPr>
          <w:rFonts w:ascii="Open Sans" w:hAnsi="Open Sans" w:cs="Open Sans"/>
        </w:rPr>
      </w:pPr>
      <w:r w:rsidRPr="00963B06">
        <w:rPr>
          <w:rFonts w:ascii="Open Sans" w:hAnsi="Open Sans" w:cs="Open Sans"/>
        </w:rPr>
        <w:t xml:space="preserve">Il libro di testo si è configurato negli anni come un particolare </w:t>
      </w:r>
      <w:r w:rsidRPr="00963B06">
        <w:rPr>
          <w:rFonts w:ascii="Open Sans" w:hAnsi="Open Sans" w:cs="Open Sans"/>
          <w:b/>
        </w:rPr>
        <w:t>modello di rappresentazione della conoscenza</w:t>
      </w:r>
      <w:r w:rsidRPr="00963B06">
        <w:rPr>
          <w:rFonts w:ascii="Open Sans" w:hAnsi="Open Sans" w:cs="Open Sans"/>
        </w:rPr>
        <w:t xml:space="preserve">, una sorta di tacito </w:t>
      </w:r>
      <w:r w:rsidRPr="00963B06">
        <w:rPr>
          <w:rFonts w:ascii="Open Sans" w:hAnsi="Open Sans" w:cs="Open Sans"/>
          <w:i/>
        </w:rPr>
        <w:t>script</w:t>
      </w:r>
      <w:r w:rsidRPr="00963B06">
        <w:rPr>
          <w:rFonts w:ascii="Open Sans" w:hAnsi="Open Sans" w:cs="Open Sans"/>
        </w:rPr>
        <w:t xml:space="preserve">, di “grammatica invisibile”, che assolve il compito di abituare la mente che apprende ad una modalità </w:t>
      </w:r>
    </w:p>
    <w:p w:rsidR="001D45ED" w:rsidRPr="00963B06" w:rsidRDefault="001D45ED" w:rsidP="001D45ED">
      <w:pPr>
        <w:pStyle w:val="Titolo3"/>
        <w:rPr>
          <w:rFonts w:ascii="Open Sans" w:hAnsi="Open Sans" w:cs="Open Sans"/>
        </w:rPr>
      </w:pPr>
      <w:r w:rsidRPr="00963B06">
        <w:rPr>
          <w:rFonts w:ascii="Open Sans" w:hAnsi="Open Sans" w:cs="Open Sans"/>
        </w:rPr>
        <w:t>2.1.1 Titolo 3 sotto paragrato</w:t>
      </w: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b/>
        </w:rPr>
      </w:pPr>
      <w:r w:rsidRPr="00963B06">
        <w:rPr>
          <w:rFonts w:ascii="Open Sans" w:hAnsi="Open Sans" w:cs="Open Sans"/>
          <w:b/>
        </w:rPr>
        <w:t>Tabella 1</w:t>
      </w:r>
    </w:p>
    <w:tbl>
      <w:tblPr>
        <w:tblW w:w="0" w:type="auto"/>
        <w:tblBorders>
          <w:top w:val="single" w:sz="8" w:space="0" w:color="4F81BD"/>
          <w:bottom w:val="single" w:sz="8" w:space="0" w:color="4F81BD"/>
        </w:tblBorders>
        <w:tblLook w:val="04A0" w:firstRow="1" w:lastRow="0" w:firstColumn="1" w:lastColumn="0" w:noHBand="0" w:noVBand="1"/>
      </w:tblPr>
      <w:tblGrid>
        <w:gridCol w:w="2386"/>
        <w:gridCol w:w="2386"/>
        <w:gridCol w:w="2386"/>
        <w:gridCol w:w="2386"/>
      </w:tblGrid>
      <w:tr w:rsidR="001D45ED" w:rsidRPr="005A67CE" w:rsidTr="004D050D">
        <w:tc>
          <w:tcPr>
            <w:tcW w:w="2386" w:type="dxa"/>
            <w:tcBorders>
              <w:top w:val="single" w:sz="8" w:space="0" w:color="4F81BD"/>
              <w:bottom w:val="single" w:sz="8" w:space="0" w:color="4F81BD"/>
            </w:tcBorders>
            <w:shd w:val="clear" w:color="auto" w:fill="auto"/>
          </w:tcPr>
          <w:p w:rsidR="001D45ED" w:rsidRPr="005A67CE" w:rsidRDefault="001D45ED" w:rsidP="004D050D">
            <w:pPr>
              <w:rPr>
                <w:rFonts w:ascii="Open Sans" w:hAnsi="Open Sans" w:cs="Open Sans"/>
                <w:b/>
                <w:bCs/>
              </w:rPr>
            </w:pPr>
            <w:r w:rsidRPr="005A67CE">
              <w:rPr>
                <w:rFonts w:ascii="Open Sans" w:hAnsi="Open Sans" w:cs="Open Sans"/>
                <w:b/>
                <w:bCs/>
              </w:rPr>
              <w:t xml:space="preserve">Campo 1 </w:t>
            </w:r>
          </w:p>
        </w:tc>
        <w:tc>
          <w:tcPr>
            <w:tcW w:w="2386" w:type="dxa"/>
            <w:tcBorders>
              <w:top w:val="single" w:sz="8" w:space="0" w:color="4F81BD"/>
              <w:bottom w:val="single" w:sz="8" w:space="0" w:color="4F81BD"/>
            </w:tcBorders>
            <w:shd w:val="clear" w:color="auto" w:fill="auto"/>
          </w:tcPr>
          <w:p w:rsidR="001D45ED" w:rsidRPr="005A67CE" w:rsidRDefault="001D45ED" w:rsidP="004D050D">
            <w:pPr>
              <w:rPr>
                <w:rFonts w:ascii="Open Sans" w:hAnsi="Open Sans" w:cs="Open Sans"/>
                <w:b/>
                <w:bCs/>
              </w:rPr>
            </w:pPr>
            <w:r w:rsidRPr="005A67CE">
              <w:rPr>
                <w:rFonts w:ascii="Open Sans" w:hAnsi="Open Sans" w:cs="Open Sans"/>
                <w:b/>
                <w:bCs/>
              </w:rPr>
              <w:t xml:space="preserve">Campo 1 </w:t>
            </w:r>
          </w:p>
        </w:tc>
        <w:tc>
          <w:tcPr>
            <w:tcW w:w="2386" w:type="dxa"/>
            <w:tcBorders>
              <w:top w:val="single" w:sz="8" w:space="0" w:color="4F81BD"/>
              <w:bottom w:val="single" w:sz="8" w:space="0" w:color="4F81BD"/>
            </w:tcBorders>
            <w:shd w:val="clear" w:color="auto" w:fill="auto"/>
          </w:tcPr>
          <w:p w:rsidR="001D45ED" w:rsidRPr="005A67CE" w:rsidRDefault="001D45ED" w:rsidP="004D050D">
            <w:pPr>
              <w:rPr>
                <w:rFonts w:ascii="Open Sans" w:hAnsi="Open Sans" w:cs="Open Sans"/>
                <w:b/>
                <w:bCs/>
              </w:rPr>
            </w:pPr>
            <w:r w:rsidRPr="005A67CE">
              <w:rPr>
                <w:rFonts w:ascii="Open Sans" w:hAnsi="Open Sans" w:cs="Open Sans"/>
                <w:b/>
                <w:bCs/>
              </w:rPr>
              <w:t>Campo 1</w:t>
            </w:r>
          </w:p>
        </w:tc>
        <w:tc>
          <w:tcPr>
            <w:tcW w:w="2386" w:type="dxa"/>
            <w:tcBorders>
              <w:top w:val="single" w:sz="8" w:space="0" w:color="4F81BD"/>
              <w:bottom w:val="single" w:sz="8" w:space="0" w:color="4F81BD"/>
            </w:tcBorders>
            <w:shd w:val="clear" w:color="auto" w:fill="auto"/>
          </w:tcPr>
          <w:p w:rsidR="001D45ED" w:rsidRPr="005A67CE" w:rsidRDefault="001D45ED" w:rsidP="004D050D">
            <w:pPr>
              <w:rPr>
                <w:rFonts w:ascii="Open Sans" w:hAnsi="Open Sans" w:cs="Open Sans"/>
                <w:b/>
                <w:bCs/>
              </w:rPr>
            </w:pPr>
            <w:r w:rsidRPr="005A67CE">
              <w:rPr>
                <w:rFonts w:ascii="Open Sans" w:hAnsi="Open Sans" w:cs="Open Sans"/>
                <w:b/>
                <w:bCs/>
              </w:rPr>
              <w:t>Campo 1</w:t>
            </w:r>
          </w:p>
        </w:tc>
      </w:tr>
      <w:tr w:rsidR="001D45ED" w:rsidRPr="005A67CE" w:rsidTr="004D050D">
        <w:tc>
          <w:tcPr>
            <w:tcW w:w="2386" w:type="dxa"/>
            <w:shd w:val="clear" w:color="auto" w:fill="D3DFEE"/>
          </w:tcPr>
          <w:p w:rsidR="001D45ED" w:rsidRPr="005A67CE" w:rsidRDefault="001D45ED" w:rsidP="004D050D">
            <w:pPr>
              <w:rPr>
                <w:rFonts w:ascii="Open Sans" w:hAnsi="Open Sans" w:cs="Open Sans"/>
                <w:bCs/>
              </w:rPr>
            </w:pPr>
            <w:r w:rsidRPr="005A67CE">
              <w:rPr>
                <w:rFonts w:ascii="Open Sans" w:hAnsi="Open Sans" w:cs="Open Sans"/>
                <w:bCs/>
              </w:rPr>
              <w:t>uno</w:t>
            </w:r>
          </w:p>
        </w:tc>
        <w:tc>
          <w:tcPr>
            <w:tcW w:w="2386" w:type="dxa"/>
            <w:tcBorders>
              <w:left w:val="nil"/>
              <w:right w:val="nil"/>
            </w:tcBorders>
            <w:shd w:val="clear" w:color="auto" w:fill="D3DFEE"/>
          </w:tcPr>
          <w:p w:rsidR="001D45ED" w:rsidRPr="005A67CE" w:rsidRDefault="001D45ED" w:rsidP="004D050D">
            <w:pPr>
              <w:rPr>
                <w:rFonts w:ascii="Open Sans" w:hAnsi="Open Sans" w:cs="Open Sans"/>
              </w:rPr>
            </w:pPr>
            <w:r w:rsidRPr="005A67CE">
              <w:rPr>
                <w:rFonts w:ascii="Open Sans" w:hAnsi="Open Sans" w:cs="Open Sans"/>
              </w:rPr>
              <w:t>due</w:t>
            </w:r>
          </w:p>
        </w:tc>
        <w:tc>
          <w:tcPr>
            <w:tcW w:w="2386" w:type="dxa"/>
            <w:shd w:val="clear" w:color="auto" w:fill="D3DFEE"/>
          </w:tcPr>
          <w:p w:rsidR="001D45ED" w:rsidRPr="005A67CE" w:rsidRDefault="001D45ED" w:rsidP="004D050D">
            <w:pPr>
              <w:rPr>
                <w:rFonts w:ascii="Open Sans" w:hAnsi="Open Sans" w:cs="Open Sans"/>
              </w:rPr>
            </w:pPr>
            <w:r w:rsidRPr="005A67CE">
              <w:rPr>
                <w:rFonts w:ascii="Open Sans" w:hAnsi="Open Sans" w:cs="Open Sans"/>
              </w:rPr>
              <w:t>tre</w:t>
            </w:r>
          </w:p>
        </w:tc>
        <w:tc>
          <w:tcPr>
            <w:tcW w:w="2386" w:type="dxa"/>
            <w:tcBorders>
              <w:left w:val="nil"/>
              <w:right w:val="nil"/>
            </w:tcBorders>
            <w:shd w:val="clear" w:color="auto" w:fill="D3DFEE"/>
          </w:tcPr>
          <w:p w:rsidR="001D45ED" w:rsidRPr="005A67CE" w:rsidRDefault="001D45ED" w:rsidP="004D050D">
            <w:pPr>
              <w:rPr>
                <w:rFonts w:ascii="Open Sans" w:hAnsi="Open Sans" w:cs="Open Sans"/>
              </w:rPr>
            </w:pPr>
            <w:r w:rsidRPr="005A67CE">
              <w:rPr>
                <w:rFonts w:ascii="Open Sans" w:hAnsi="Open Sans" w:cs="Open Sans"/>
              </w:rPr>
              <w:t>quattro</w:t>
            </w:r>
          </w:p>
        </w:tc>
      </w:tr>
      <w:tr w:rsidR="001D45ED" w:rsidRPr="005A67CE" w:rsidTr="004D050D">
        <w:tc>
          <w:tcPr>
            <w:tcW w:w="2386" w:type="dxa"/>
            <w:shd w:val="clear" w:color="auto" w:fill="auto"/>
          </w:tcPr>
          <w:p w:rsidR="001D45ED" w:rsidRPr="005A67CE" w:rsidRDefault="001D45ED" w:rsidP="004D050D">
            <w:pPr>
              <w:rPr>
                <w:rFonts w:ascii="Open Sans" w:hAnsi="Open Sans" w:cs="Open Sans"/>
                <w:bCs/>
              </w:rPr>
            </w:pPr>
          </w:p>
        </w:tc>
        <w:tc>
          <w:tcPr>
            <w:tcW w:w="2386" w:type="dxa"/>
            <w:shd w:val="clear" w:color="auto" w:fill="auto"/>
          </w:tcPr>
          <w:p w:rsidR="001D45ED" w:rsidRPr="005A67CE" w:rsidRDefault="001D45ED" w:rsidP="004D050D">
            <w:pPr>
              <w:rPr>
                <w:rFonts w:ascii="Open Sans" w:hAnsi="Open Sans" w:cs="Open Sans"/>
              </w:rPr>
            </w:pPr>
          </w:p>
        </w:tc>
        <w:tc>
          <w:tcPr>
            <w:tcW w:w="2386" w:type="dxa"/>
            <w:shd w:val="clear" w:color="auto" w:fill="auto"/>
          </w:tcPr>
          <w:p w:rsidR="001D45ED" w:rsidRPr="005A67CE" w:rsidRDefault="001D45ED" w:rsidP="004D050D">
            <w:pPr>
              <w:rPr>
                <w:rFonts w:ascii="Open Sans" w:hAnsi="Open Sans" w:cs="Open Sans"/>
              </w:rPr>
            </w:pPr>
          </w:p>
        </w:tc>
        <w:tc>
          <w:tcPr>
            <w:tcW w:w="2386" w:type="dxa"/>
            <w:shd w:val="clear" w:color="auto" w:fill="auto"/>
          </w:tcPr>
          <w:p w:rsidR="001D45ED" w:rsidRPr="005A67CE" w:rsidRDefault="001D45ED" w:rsidP="004D050D">
            <w:pPr>
              <w:rPr>
                <w:rFonts w:ascii="Open Sans" w:hAnsi="Open Sans" w:cs="Open Sans"/>
              </w:rPr>
            </w:pPr>
          </w:p>
        </w:tc>
      </w:tr>
      <w:tr w:rsidR="001D45ED" w:rsidRPr="005A67CE" w:rsidTr="004D050D">
        <w:tc>
          <w:tcPr>
            <w:tcW w:w="2386" w:type="dxa"/>
            <w:shd w:val="clear" w:color="auto" w:fill="D3DFEE"/>
          </w:tcPr>
          <w:p w:rsidR="001D45ED" w:rsidRPr="005A67CE" w:rsidRDefault="001D45ED" w:rsidP="004D050D">
            <w:pPr>
              <w:rPr>
                <w:rFonts w:ascii="Open Sans" w:hAnsi="Open Sans" w:cs="Open Sans"/>
                <w:bCs/>
              </w:rPr>
            </w:pPr>
          </w:p>
        </w:tc>
        <w:tc>
          <w:tcPr>
            <w:tcW w:w="2386" w:type="dxa"/>
            <w:tcBorders>
              <w:left w:val="nil"/>
              <w:right w:val="nil"/>
            </w:tcBorders>
            <w:shd w:val="clear" w:color="auto" w:fill="D3DFEE"/>
          </w:tcPr>
          <w:p w:rsidR="001D45ED" w:rsidRPr="005A67CE" w:rsidRDefault="001D45ED" w:rsidP="004D050D">
            <w:pPr>
              <w:rPr>
                <w:rFonts w:ascii="Open Sans" w:hAnsi="Open Sans" w:cs="Open Sans"/>
              </w:rPr>
            </w:pPr>
          </w:p>
        </w:tc>
        <w:tc>
          <w:tcPr>
            <w:tcW w:w="2386" w:type="dxa"/>
            <w:shd w:val="clear" w:color="auto" w:fill="D3DFEE"/>
          </w:tcPr>
          <w:p w:rsidR="001D45ED" w:rsidRPr="005A67CE" w:rsidRDefault="001D45ED" w:rsidP="004D050D">
            <w:pPr>
              <w:rPr>
                <w:rFonts w:ascii="Open Sans" w:hAnsi="Open Sans" w:cs="Open Sans"/>
              </w:rPr>
            </w:pPr>
          </w:p>
        </w:tc>
        <w:tc>
          <w:tcPr>
            <w:tcW w:w="2386" w:type="dxa"/>
            <w:tcBorders>
              <w:left w:val="nil"/>
              <w:right w:val="nil"/>
            </w:tcBorders>
            <w:shd w:val="clear" w:color="auto" w:fill="D3DFEE"/>
          </w:tcPr>
          <w:p w:rsidR="001D45ED" w:rsidRPr="005A67CE" w:rsidRDefault="001D45ED" w:rsidP="004D050D">
            <w:pPr>
              <w:rPr>
                <w:rFonts w:ascii="Open Sans" w:hAnsi="Open Sans" w:cs="Open Sans"/>
              </w:rPr>
            </w:pPr>
          </w:p>
        </w:tc>
      </w:tr>
      <w:tr w:rsidR="001D45ED" w:rsidRPr="005A67CE" w:rsidTr="004D050D">
        <w:tc>
          <w:tcPr>
            <w:tcW w:w="2386" w:type="dxa"/>
            <w:shd w:val="clear" w:color="auto" w:fill="auto"/>
          </w:tcPr>
          <w:p w:rsidR="001D45ED" w:rsidRPr="005A67CE" w:rsidRDefault="001D45ED" w:rsidP="004D050D">
            <w:pPr>
              <w:rPr>
                <w:rFonts w:ascii="Open Sans" w:hAnsi="Open Sans" w:cs="Open Sans"/>
                <w:bCs/>
              </w:rPr>
            </w:pPr>
          </w:p>
        </w:tc>
        <w:tc>
          <w:tcPr>
            <w:tcW w:w="2386" w:type="dxa"/>
            <w:shd w:val="clear" w:color="auto" w:fill="auto"/>
          </w:tcPr>
          <w:p w:rsidR="001D45ED" w:rsidRPr="005A67CE" w:rsidRDefault="001D45ED" w:rsidP="004D050D">
            <w:pPr>
              <w:rPr>
                <w:rFonts w:ascii="Open Sans" w:hAnsi="Open Sans" w:cs="Open Sans"/>
              </w:rPr>
            </w:pPr>
          </w:p>
        </w:tc>
        <w:tc>
          <w:tcPr>
            <w:tcW w:w="2386" w:type="dxa"/>
            <w:shd w:val="clear" w:color="auto" w:fill="auto"/>
          </w:tcPr>
          <w:p w:rsidR="001D45ED" w:rsidRPr="005A67CE" w:rsidRDefault="001D45ED" w:rsidP="004D050D">
            <w:pPr>
              <w:rPr>
                <w:rFonts w:ascii="Open Sans" w:hAnsi="Open Sans" w:cs="Open Sans"/>
              </w:rPr>
            </w:pPr>
          </w:p>
        </w:tc>
        <w:tc>
          <w:tcPr>
            <w:tcW w:w="2386" w:type="dxa"/>
            <w:shd w:val="clear" w:color="auto" w:fill="auto"/>
          </w:tcPr>
          <w:p w:rsidR="001D45ED" w:rsidRPr="005A67CE" w:rsidRDefault="001D45ED" w:rsidP="004D050D">
            <w:pPr>
              <w:rPr>
                <w:rFonts w:ascii="Open Sans" w:hAnsi="Open Sans" w:cs="Open Sans"/>
              </w:rPr>
            </w:pPr>
          </w:p>
        </w:tc>
      </w:tr>
      <w:tr w:rsidR="001D45ED" w:rsidRPr="005A67CE" w:rsidTr="004D050D">
        <w:tc>
          <w:tcPr>
            <w:tcW w:w="2386" w:type="dxa"/>
            <w:shd w:val="clear" w:color="auto" w:fill="D3DFEE"/>
          </w:tcPr>
          <w:p w:rsidR="001D45ED" w:rsidRPr="005A67CE" w:rsidRDefault="001D45ED" w:rsidP="004D050D">
            <w:pPr>
              <w:rPr>
                <w:rFonts w:ascii="Open Sans" w:hAnsi="Open Sans" w:cs="Open Sans"/>
                <w:bCs/>
              </w:rPr>
            </w:pPr>
          </w:p>
        </w:tc>
        <w:tc>
          <w:tcPr>
            <w:tcW w:w="2386" w:type="dxa"/>
            <w:tcBorders>
              <w:left w:val="nil"/>
              <w:right w:val="nil"/>
            </w:tcBorders>
            <w:shd w:val="clear" w:color="auto" w:fill="D3DFEE"/>
          </w:tcPr>
          <w:p w:rsidR="001D45ED" w:rsidRPr="005A67CE" w:rsidRDefault="001D45ED" w:rsidP="004D050D">
            <w:pPr>
              <w:rPr>
                <w:rFonts w:ascii="Open Sans" w:hAnsi="Open Sans" w:cs="Open Sans"/>
              </w:rPr>
            </w:pPr>
          </w:p>
        </w:tc>
        <w:tc>
          <w:tcPr>
            <w:tcW w:w="2386" w:type="dxa"/>
            <w:shd w:val="clear" w:color="auto" w:fill="D3DFEE"/>
          </w:tcPr>
          <w:p w:rsidR="001D45ED" w:rsidRPr="005A67CE" w:rsidRDefault="001D45ED" w:rsidP="004D050D">
            <w:pPr>
              <w:rPr>
                <w:rFonts w:ascii="Open Sans" w:hAnsi="Open Sans" w:cs="Open Sans"/>
              </w:rPr>
            </w:pPr>
          </w:p>
        </w:tc>
        <w:tc>
          <w:tcPr>
            <w:tcW w:w="2386" w:type="dxa"/>
            <w:tcBorders>
              <w:left w:val="nil"/>
              <w:right w:val="nil"/>
            </w:tcBorders>
            <w:shd w:val="clear" w:color="auto" w:fill="D3DFEE"/>
          </w:tcPr>
          <w:p w:rsidR="001D45ED" w:rsidRPr="005A67CE" w:rsidRDefault="001D45ED" w:rsidP="004D050D">
            <w:pPr>
              <w:rPr>
                <w:rFonts w:ascii="Open Sans" w:hAnsi="Open Sans" w:cs="Open Sans"/>
              </w:rPr>
            </w:pPr>
          </w:p>
        </w:tc>
      </w:tr>
      <w:tr w:rsidR="001D45ED" w:rsidRPr="005A67CE" w:rsidTr="004D050D">
        <w:tc>
          <w:tcPr>
            <w:tcW w:w="2386" w:type="dxa"/>
            <w:shd w:val="clear" w:color="auto" w:fill="auto"/>
          </w:tcPr>
          <w:p w:rsidR="001D45ED" w:rsidRPr="005A67CE" w:rsidRDefault="001D45ED" w:rsidP="004D050D">
            <w:pPr>
              <w:rPr>
                <w:rFonts w:ascii="Open Sans" w:hAnsi="Open Sans" w:cs="Open Sans"/>
                <w:bCs/>
              </w:rPr>
            </w:pPr>
          </w:p>
        </w:tc>
        <w:tc>
          <w:tcPr>
            <w:tcW w:w="2386" w:type="dxa"/>
            <w:shd w:val="clear" w:color="auto" w:fill="auto"/>
          </w:tcPr>
          <w:p w:rsidR="001D45ED" w:rsidRPr="005A67CE" w:rsidRDefault="001D45ED" w:rsidP="004D050D">
            <w:pPr>
              <w:rPr>
                <w:rFonts w:ascii="Open Sans" w:hAnsi="Open Sans" w:cs="Open Sans"/>
              </w:rPr>
            </w:pPr>
          </w:p>
        </w:tc>
        <w:tc>
          <w:tcPr>
            <w:tcW w:w="2386" w:type="dxa"/>
            <w:shd w:val="clear" w:color="auto" w:fill="auto"/>
          </w:tcPr>
          <w:p w:rsidR="001D45ED" w:rsidRPr="005A67CE" w:rsidRDefault="001D45ED" w:rsidP="004D050D">
            <w:pPr>
              <w:rPr>
                <w:rFonts w:ascii="Open Sans" w:hAnsi="Open Sans" w:cs="Open Sans"/>
              </w:rPr>
            </w:pPr>
          </w:p>
        </w:tc>
        <w:tc>
          <w:tcPr>
            <w:tcW w:w="2386" w:type="dxa"/>
            <w:shd w:val="clear" w:color="auto" w:fill="auto"/>
          </w:tcPr>
          <w:p w:rsidR="001D45ED" w:rsidRPr="005A67CE" w:rsidRDefault="001D45ED" w:rsidP="004D050D">
            <w:pPr>
              <w:rPr>
                <w:rFonts w:ascii="Open Sans" w:hAnsi="Open Sans" w:cs="Open Sans"/>
              </w:rPr>
            </w:pPr>
          </w:p>
        </w:tc>
      </w:tr>
      <w:tr w:rsidR="001D45ED" w:rsidRPr="005A67CE" w:rsidTr="004D050D">
        <w:tc>
          <w:tcPr>
            <w:tcW w:w="2386" w:type="dxa"/>
            <w:shd w:val="clear" w:color="auto" w:fill="D3DFEE"/>
          </w:tcPr>
          <w:p w:rsidR="001D45ED" w:rsidRPr="005A67CE" w:rsidRDefault="001D45ED" w:rsidP="004D050D">
            <w:pPr>
              <w:rPr>
                <w:rFonts w:ascii="Open Sans" w:hAnsi="Open Sans" w:cs="Open Sans"/>
                <w:bCs/>
              </w:rPr>
            </w:pPr>
          </w:p>
        </w:tc>
        <w:tc>
          <w:tcPr>
            <w:tcW w:w="2386" w:type="dxa"/>
            <w:tcBorders>
              <w:left w:val="nil"/>
              <w:right w:val="nil"/>
            </w:tcBorders>
            <w:shd w:val="clear" w:color="auto" w:fill="D3DFEE"/>
          </w:tcPr>
          <w:p w:rsidR="001D45ED" w:rsidRPr="005A67CE" w:rsidRDefault="001D45ED" w:rsidP="004D050D">
            <w:pPr>
              <w:rPr>
                <w:rFonts w:ascii="Open Sans" w:hAnsi="Open Sans" w:cs="Open Sans"/>
              </w:rPr>
            </w:pPr>
          </w:p>
        </w:tc>
        <w:tc>
          <w:tcPr>
            <w:tcW w:w="2386" w:type="dxa"/>
            <w:shd w:val="clear" w:color="auto" w:fill="D3DFEE"/>
          </w:tcPr>
          <w:p w:rsidR="001D45ED" w:rsidRPr="005A67CE" w:rsidRDefault="001D45ED" w:rsidP="004D050D">
            <w:pPr>
              <w:rPr>
                <w:rFonts w:ascii="Open Sans" w:hAnsi="Open Sans" w:cs="Open Sans"/>
              </w:rPr>
            </w:pPr>
          </w:p>
        </w:tc>
        <w:tc>
          <w:tcPr>
            <w:tcW w:w="2386" w:type="dxa"/>
            <w:tcBorders>
              <w:left w:val="nil"/>
              <w:right w:val="nil"/>
            </w:tcBorders>
            <w:shd w:val="clear" w:color="auto" w:fill="D3DFEE"/>
          </w:tcPr>
          <w:p w:rsidR="001D45ED" w:rsidRPr="005A67CE" w:rsidRDefault="001D45ED" w:rsidP="004D050D">
            <w:pPr>
              <w:rPr>
                <w:rFonts w:ascii="Open Sans" w:hAnsi="Open Sans" w:cs="Open Sans"/>
              </w:rPr>
            </w:pPr>
          </w:p>
        </w:tc>
      </w:tr>
    </w:tbl>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b/>
        </w:rPr>
      </w:pPr>
      <w:r w:rsidRPr="00963B06">
        <w:rPr>
          <w:rFonts w:ascii="Open Sans" w:hAnsi="Open Sans" w:cs="Open Sans"/>
          <w:b/>
        </w:rPr>
        <w:t>Tabella 2</w:t>
      </w:r>
    </w:p>
    <w:tbl>
      <w:tblPr>
        <w:tblW w:w="0" w:type="auto"/>
        <w:tblBorders>
          <w:insideH w:val="single" w:sz="4" w:space="0" w:color="FFFFFF"/>
        </w:tblBorders>
        <w:tblLook w:val="04A0" w:firstRow="1" w:lastRow="0" w:firstColumn="1" w:lastColumn="0" w:noHBand="0" w:noVBand="1"/>
      </w:tblPr>
      <w:tblGrid>
        <w:gridCol w:w="1908"/>
        <w:gridCol w:w="1909"/>
        <w:gridCol w:w="1909"/>
        <w:gridCol w:w="1909"/>
        <w:gridCol w:w="1909"/>
      </w:tblGrid>
      <w:tr w:rsidR="001D45ED" w:rsidRPr="005A67CE" w:rsidTr="004D050D">
        <w:tc>
          <w:tcPr>
            <w:tcW w:w="1908" w:type="dxa"/>
            <w:shd w:val="clear" w:color="auto" w:fill="B8CCE4"/>
          </w:tcPr>
          <w:p w:rsidR="001D45ED" w:rsidRPr="005A67CE" w:rsidRDefault="001D45ED" w:rsidP="004D050D">
            <w:pPr>
              <w:rPr>
                <w:rFonts w:ascii="Open Sans" w:hAnsi="Open Sans" w:cs="Open Sans"/>
                <w:b/>
                <w:bCs/>
              </w:rPr>
            </w:pPr>
            <w:r w:rsidRPr="005A67CE">
              <w:rPr>
                <w:rFonts w:ascii="Open Sans" w:hAnsi="Open Sans" w:cs="Open Sans"/>
                <w:b/>
                <w:bCs/>
              </w:rPr>
              <w:t>Campo 1</w:t>
            </w:r>
          </w:p>
        </w:tc>
        <w:tc>
          <w:tcPr>
            <w:tcW w:w="1909" w:type="dxa"/>
            <w:shd w:val="clear" w:color="auto" w:fill="B8CCE4"/>
          </w:tcPr>
          <w:p w:rsidR="001D45ED" w:rsidRPr="005A67CE" w:rsidRDefault="001D45ED" w:rsidP="004D050D">
            <w:pPr>
              <w:rPr>
                <w:rFonts w:ascii="Open Sans" w:hAnsi="Open Sans" w:cs="Open Sans"/>
                <w:b/>
                <w:bCs/>
              </w:rPr>
            </w:pPr>
            <w:r w:rsidRPr="005A67CE">
              <w:rPr>
                <w:rFonts w:ascii="Open Sans" w:hAnsi="Open Sans" w:cs="Open Sans"/>
                <w:b/>
                <w:bCs/>
              </w:rPr>
              <w:t>Campo 1</w:t>
            </w:r>
          </w:p>
        </w:tc>
        <w:tc>
          <w:tcPr>
            <w:tcW w:w="1909" w:type="dxa"/>
            <w:shd w:val="clear" w:color="auto" w:fill="B8CCE4"/>
          </w:tcPr>
          <w:p w:rsidR="001D45ED" w:rsidRPr="005A67CE" w:rsidRDefault="001D45ED" w:rsidP="004D050D">
            <w:pPr>
              <w:rPr>
                <w:rFonts w:ascii="Open Sans" w:hAnsi="Open Sans" w:cs="Open Sans"/>
                <w:b/>
                <w:bCs/>
              </w:rPr>
            </w:pPr>
            <w:r w:rsidRPr="005A67CE">
              <w:rPr>
                <w:rFonts w:ascii="Open Sans" w:hAnsi="Open Sans" w:cs="Open Sans"/>
                <w:b/>
                <w:bCs/>
              </w:rPr>
              <w:t>Campo 1</w:t>
            </w:r>
          </w:p>
        </w:tc>
        <w:tc>
          <w:tcPr>
            <w:tcW w:w="1909" w:type="dxa"/>
            <w:shd w:val="clear" w:color="auto" w:fill="B8CCE4"/>
          </w:tcPr>
          <w:p w:rsidR="001D45ED" w:rsidRPr="005A67CE" w:rsidRDefault="001D45ED" w:rsidP="004D050D">
            <w:pPr>
              <w:rPr>
                <w:rFonts w:ascii="Open Sans" w:hAnsi="Open Sans" w:cs="Open Sans"/>
                <w:b/>
                <w:bCs/>
              </w:rPr>
            </w:pPr>
            <w:r w:rsidRPr="005A67CE">
              <w:rPr>
                <w:rFonts w:ascii="Open Sans" w:hAnsi="Open Sans" w:cs="Open Sans"/>
                <w:b/>
                <w:bCs/>
              </w:rPr>
              <w:t>Campo 1</w:t>
            </w:r>
          </w:p>
        </w:tc>
        <w:tc>
          <w:tcPr>
            <w:tcW w:w="1909" w:type="dxa"/>
            <w:shd w:val="clear" w:color="auto" w:fill="B8CCE4"/>
          </w:tcPr>
          <w:p w:rsidR="001D45ED" w:rsidRPr="005A67CE" w:rsidRDefault="001D45ED" w:rsidP="004D050D">
            <w:pPr>
              <w:rPr>
                <w:rFonts w:ascii="Open Sans" w:hAnsi="Open Sans" w:cs="Open Sans"/>
                <w:b/>
                <w:bCs/>
              </w:rPr>
            </w:pPr>
            <w:r w:rsidRPr="005A67CE">
              <w:rPr>
                <w:rFonts w:ascii="Open Sans" w:hAnsi="Open Sans" w:cs="Open Sans"/>
                <w:b/>
                <w:bCs/>
              </w:rPr>
              <w:t>Campo 1</w:t>
            </w:r>
          </w:p>
        </w:tc>
      </w:tr>
      <w:tr w:rsidR="001D45ED" w:rsidRPr="005A67CE" w:rsidTr="004D050D">
        <w:tc>
          <w:tcPr>
            <w:tcW w:w="1908" w:type="dxa"/>
            <w:shd w:val="clear" w:color="auto" w:fill="365F91"/>
          </w:tcPr>
          <w:p w:rsidR="001D45ED" w:rsidRPr="005A67CE" w:rsidRDefault="001D45ED" w:rsidP="004D050D">
            <w:pPr>
              <w:rPr>
                <w:rFonts w:ascii="Open Sans" w:hAnsi="Open Sans" w:cs="Open Sans"/>
                <w:color w:val="FFFFFF"/>
              </w:rPr>
            </w:pPr>
            <w:r w:rsidRPr="005A67CE">
              <w:rPr>
                <w:rFonts w:ascii="Open Sans" w:hAnsi="Open Sans" w:cs="Open Sans"/>
                <w:color w:val="FFFFFF"/>
              </w:rPr>
              <w:t>uno</w:t>
            </w:r>
          </w:p>
        </w:tc>
        <w:tc>
          <w:tcPr>
            <w:tcW w:w="1909" w:type="dxa"/>
            <w:shd w:val="clear" w:color="auto" w:fill="A7BFDE"/>
          </w:tcPr>
          <w:p w:rsidR="001D45ED" w:rsidRPr="005A67CE" w:rsidRDefault="001D45ED" w:rsidP="004D050D">
            <w:pPr>
              <w:rPr>
                <w:rFonts w:ascii="Open Sans" w:hAnsi="Open Sans" w:cs="Open Sans"/>
              </w:rPr>
            </w:pPr>
            <w:r w:rsidRPr="005A67CE">
              <w:rPr>
                <w:rFonts w:ascii="Open Sans" w:hAnsi="Open Sans" w:cs="Open Sans"/>
              </w:rPr>
              <w:t>aa</w:t>
            </w:r>
          </w:p>
        </w:tc>
        <w:tc>
          <w:tcPr>
            <w:tcW w:w="1909" w:type="dxa"/>
            <w:shd w:val="clear" w:color="auto" w:fill="A7BFDE"/>
          </w:tcPr>
          <w:p w:rsidR="001D45ED" w:rsidRPr="005A67CE" w:rsidRDefault="001D45ED" w:rsidP="004D050D">
            <w:pPr>
              <w:rPr>
                <w:rFonts w:ascii="Open Sans" w:hAnsi="Open Sans" w:cs="Open Sans"/>
              </w:rPr>
            </w:pPr>
            <w:r w:rsidRPr="005A67CE">
              <w:rPr>
                <w:rFonts w:ascii="Open Sans" w:hAnsi="Open Sans" w:cs="Open Sans"/>
              </w:rPr>
              <w:t>aa</w:t>
            </w:r>
          </w:p>
        </w:tc>
        <w:tc>
          <w:tcPr>
            <w:tcW w:w="1909" w:type="dxa"/>
            <w:shd w:val="clear" w:color="auto" w:fill="A7BFDE"/>
          </w:tcPr>
          <w:p w:rsidR="001D45ED" w:rsidRPr="005A67CE" w:rsidRDefault="001D45ED" w:rsidP="004D050D">
            <w:pPr>
              <w:rPr>
                <w:rFonts w:ascii="Open Sans" w:hAnsi="Open Sans" w:cs="Open Sans"/>
              </w:rPr>
            </w:pPr>
            <w:r w:rsidRPr="005A67CE">
              <w:rPr>
                <w:rFonts w:ascii="Open Sans" w:hAnsi="Open Sans" w:cs="Open Sans"/>
              </w:rPr>
              <w:t>aa</w:t>
            </w:r>
          </w:p>
        </w:tc>
        <w:tc>
          <w:tcPr>
            <w:tcW w:w="1909" w:type="dxa"/>
            <w:shd w:val="clear" w:color="auto" w:fill="A7BFDE"/>
          </w:tcPr>
          <w:p w:rsidR="001D45ED" w:rsidRPr="005A67CE" w:rsidRDefault="001D45ED" w:rsidP="004D050D">
            <w:pPr>
              <w:rPr>
                <w:rFonts w:ascii="Open Sans" w:hAnsi="Open Sans" w:cs="Open Sans"/>
              </w:rPr>
            </w:pPr>
            <w:r w:rsidRPr="005A67CE">
              <w:rPr>
                <w:rFonts w:ascii="Open Sans" w:hAnsi="Open Sans" w:cs="Open Sans"/>
              </w:rPr>
              <w:t>aa</w:t>
            </w:r>
          </w:p>
        </w:tc>
      </w:tr>
      <w:tr w:rsidR="001D45ED" w:rsidRPr="005A67CE" w:rsidTr="004D050D">
        <w:tc>
          <w:tcPr>
            <w:tcW w:w="1908" w:type="dxa"/>
            <w:shd w:val="clear" w:color="auto" w:fill="365F91"/>
          </w:tcPr>
          <w:p w:rsidR="001D45ED" w:rsidRPr="005A67CE" w:rsidRDefault="001D45ED" w:rsidP="004D050D">
            <w:pPr>
              <w:rPr>
                <w:rFonts w:ascii="Open Sans" w:hAnsi="Open Sans" w:cs="Open Sans"/>
                <w:color w:val="FFFFFF"/>
              </w:rPr>
            </w:pPr>
            <w:r w:rsidRPr="005A67CE">
              <w:rPr>
                <w:rFonts w:ascii="Open Sans" w:hAnsi="Open Sans" w:cs="Open Sans"/>
                <w:color w:val="FFFFFF"/>
              </w:rPr>
              <w:t>due</w:t>
            </w:r>
          </w:p>
        </w:tc>
        <w:tc>
          <w:tcPr>
            <w:tcW w:w="1909" w:type="dxa"/>
            <w:shd w:val="clear" w:color="auto" w:fill="DBE5F1"/>
          </w:tcPr>
          <w:p w:rsidR="001D45ED" w:rsidRPr="005A67CE" w:rsidRDefault="001D45ED" w:rsidP="004D050D">
            <w:pPr>
              <w:rPr>
                <w:rFonts w:ascii="Open Sans" w:hAnsi="Open Sans" w:cs="Open Sans"/>
              </w:rPr>
            </w:pPr>
          </w:p>
        </w:tc>
        <w:tc>
          <w:tcPr>
            <w:tcW w:w="1909" w:type="dxa"/>
            <w:shd w:val="clear" w:color="auto" w:fill="DBE5F1"/>
          </w:tcPr>
          <w:p w:rsidR="001D45ED" w:rsidRPr="005A67CE" w:rsidRDefault="001D45ED" w:rsidP="004D050D">
            <w:pPr>
              <w:rPr>
                <w:rFonts w:ascii="Open Sans" w:hAnsi="Open Sans" w:cs="Open Sans"/>
              </w:rPr>
            </w:pPr>
            <w:r w:rsidRPr="005A67CE">
              <w:rPr>
                <w:rFonts w:ascii="Open Sans" w:hAnsi="Open Sans" w:cs="Open Sans"/>
              </w:rPr>
              <w:t>aa</w:t>
            </w:r>
          </w:p>
        </w:tc>
        <w:tc>
          <w:tcPr>
            <w:tcW w:w="1909" w:type="dxa"/>
            <w:shd w:val="clear" w:color="auto" w:fill="DBE5F1"/>
          </w:tcPr>
          <w:p w:rsidR="001D45ED" w:rsidRPr="005A67CE" w:rsidRDefault="001D45ED" w:rsidP="004D050D">
            <w:pPr>
              <w:rPr>
                <w:rFonts w:ascii="Open Sans" w:hAnsi="Open Sans" w:cs="Open Sans"/>
              </w:rPr>
            </w:pPr>
          </w:p>
        </w:tc>
        <w:tc>
          <w:tcPr>
            <w:tcW w:w="1909" w:type="dxa"/>
            <w:shd w:val="clear" w:color="auto" w:fill="DBE5F1"/>
          </w:tcPr>
          <w:p w:rsidR="001D45ED" w:rsidRPr="005A67CE" w:rsidRDefault="001D45ED" w:rsidP="004D050D">
            <w:pPr>
              <w:rPr>
                <w:rFonts w:ascii="Open Sans" w:hAnsi="Open Sans" w:cs="Open Sans"/>
              </w:rPr>
            </w:pPr>
          </w:p>
        </w:tc>
      </w:tr>
      <w:tr w:rsidR="001D45ED" w:rsidRPr="005A67CE" w:rsidTr="004D050D">
        <w:tc>
          <w:tcPr>
            <w:tcW w:w="1908" w:type="dxa"/>
            <w:shd w:val="clear" w:color="auto" w:fill="365F91"/>
          </w:tcPr>
          <w:p w:rsidR="001D45ED" w:rsidRPr="005A67CE" w:rsidRDefault="001D45ED" w:rsidP="004D050D">
            <w:pPr>
              <w:rPr>
                <w:rFonts w:ascii="Open Sans" w:hAnsi="Open Sans" w:cs="Open Sans"/>
                <w:color w:val="FFFFFF"/>
              </w:rPr>
            </w:pPr>
            <w:r w:rsidRPr="005A67CE">
              <w:rPr>
                <w:rFonts w:ascii="Open Sans" w:hAnsi="Open Sans" w:cs="Open Sans"/>
                <w:color w:val="FFFFFF"/>
              </w:rPr>
              <w:t>tre</w:t>
            </w:r>
          </w:p>
        </w:tc>
        <w:tc>
          <w:tcPr>
            <w:tcW w:w="1909" w:type="dxa"/>
            <w:shd w:val="clear" w:color="auto" w:fill="A7BFDE"/>
          </w:tcPr>
          <w:p w:rsidR="001D45ED" w:rsidRPr="005A67CE" w:rsidRDefault="001D45ED" w:rsidP="004D050D">
            <w:pPr>
              <w:rPr>
                <w:rFonts w:ascii="Open Sans" w:hAnsi="Open Sans" w:cs="Open Sans"/>
              </w:rPr>
            </w:pPr>
          </w:p>
        </w:tc>
        <w:tc>
          <w:tcPr>
            <w:tcW w:w="1909" w:type="dxa"/>
            <w:shd w:val="clear" w:color="auto" w:fill="A7BFDE"/>
          </w:tcPr>
          <w:p w:rsidR="001D45ED" w:rsidRPr="005A67CE" w:rsidRDefault="001D45ED" w:rsidP="004D050D">
            <w:pPr>
              <w:rPr>
                <w:rFonts w:ascii="Open Sans" w:hAnsi="Open Sans" w:cs="Open Sans"/>
              </w:rPr>
            </w:pPr>
          </w:p>
        </w:tc>
        <w:tc>
          <w:tcPr>
            <w:tcW w:w="1909" w:type="dxa"/>
            <w:shd w:val="clear" w:color="auto" w:fill="A7BFDE"/>
          </w:tcPr>
          <w:p w:rsidR="001D45ED" w:rsidRPr="005A67CE" w:rsidRDefault="001D45ED" w:rsidP="004D050D">
            <w:pPr>
              <w:rPr>
                <w:rFonts w:ascii="Open Sans" w:hAnsi="Open Sans" w:cs="Open Sans"/>
              </w:rPr>
            </w:pPr>
          </w:p>
        </w:tc>
        <w:tc>
          <w:tcPr>
            <w:tcW w:w="1909" w:type="dxa"/>
            <w:shd w:val="clear" w:color="auto" w:fill="A7BFDE"/>
          </w:tcPr>
          <w:p w:rsidR="001D45ED" w:rsidRPr="005A67CE" w:rsidRDefault="001D45ED" w:rsidP="004D050D">
            <w:pPr>
              <w:rPr>
                <w:rFonts w:ascii="Open Sans" w:hAnsi="Open Sans" w:cs="Open Sans"/>
              </w:rPr>
            </w:pPr>
          </w:p>
        </w:tc>
      </w:tr>
      <w:tr w:rsidR="001D45ED" w:rsidRPr="005A67CE" w:rsidTr="004D050D">
        <w:tc>
          <w:tcPr>
            <w:tcW w:w="1908" w:type="dxa"/>
            <w:shd w:val="clear" w:color="auto" w:fill="365F91"/>
          </w:tcPr>
          <w:p w:rsidR="001D45ED" w:rsidRPr="005A67CE" w:rsidRDefault="001D45ED" w:rsidP="004D050D">
            <w:pPr>
              <w:rPr>
                <w:rFonts w:ascii="Open Sans" w:hAnsi="Open Sans" w:cs="Open Sans"/>
                <w:color w:val="FFFFFF"/>
              </w:rPr>
            </w:pPr>
            <w:r w:rsidRPr="005A67CE">
              <w:rPr>
                <w:rFonts w:ascii="Open Sans" w:hAnsi="Open Sans" w:cs="Open Sans"/>
                <w:color w:val="FFFFFF"/>
              </w:rPr>
              <w:t>quattro</w:t>
            </w:r>
          </w:p>
        </w:tc>
        <w:tc>
          <w:tcPr>
            <w:tcW w:w="1909" w:type="dxa"/>
            <w:shd w:val="clear" w:color="auto" w:fill="DBE5F1"/>
          </w:tcPr>
          <w:p w:rsidR="001D45ED" w:rsidRPr="005A67CE" w:rsidRDefault="001D45ED" w:rsidP="004D050D">
            <w:pPr>
              <w:rPr>
                <w:rFonts w:ascii="Open Sans" w:hAnsi="Open Sans" w:cs="Open Sans"/>
              </w:rPr>
            </w:pPr>
          </w:p>
        </w:tc>
        <w:tc>
          <w:tcPr>
            <w:tcW w:w="1909" w:type="dxa"/>
            <w:shd w:val="clear" w:color="auto" w:fill="DBE5F1"/>
          </w:tcPr>
          <w:p w:rsidR="001D45ED" w:rsidRPr="005A67CE" w:rsidRDefault="001D45ED" w:rsidP="004D050D">
            <w:pPr>
              <w:rPr>
                <w:rFonts w:ascii="Open Sans" w:hAnsi="Open Sans" w:cs="Open Sans"/>
              </w:rPr>
            </w:pPr>
          </w:p>
        </w:tc>
        <w:tc>
          <w:tcPr>
            <w:tcW w:w="1909" w:type="dxa"/>
            <w:shd w:val="clear" w:color="auto" w:fill="DBE5F1"/>
          </w:tcPr>
          <w:p w:rsidR="001D45ED" w:rsidRPr="005A67CE" w:rsidRDefault="001D45ED" w:rsidP="004D050D">
            <w:pPr>
              <w:rPr>
                <w:rFonts w:ascii="Open Sans" w:hAnsi="Open Sans" w:cs="Open Sans"/>
              </w:rPr>
            </w:pPr>
          </w:p>
        </w:tc>
        <w:tc>
          <w:tcPr>
            <w:tcW w:w="1909" w:type="dxa"/>
            <w:shd w:val="clear" w:color="auto" w:fill="DBE5F1"/>
          </w:tcPr>
          <w:p w:rsidR="001D45ED" w:rsidRPr="005A67CE" w:rsidRDefault="001D45ED" w:rsidP="004D050D">
            <w:pPr>
              <w:rPr>
                <w:rFonts w:ascii="Open Sans" w:hAnsi="Open Sans" w:cs="Open Sans"/>
              </w:rPr>
            </w:pPr>
          </w:p>
        </w:tc>
      </w:tr>
    </w:tbl>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b/>
        </w:rPr>
      </w:pPr>
      <w:r w:rsidRPr="00963B06">
        <w:rPr>
          <w:rFonts w:ascii="Open Sans" w:hAnsi="Open Sans" w:cs="Open Sans"/>
          <w:b/>
        </w:rPr>
        <w:t>Tabella 3</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920"/>
        <w:gridCol w:w="1921"/>
        <w:gridCol w:w="1921"/>
        <w:gridCol w:w="1921"/>
        <w:gridCol w:w="1921"/>
      </w:tblGrid>
      <w:tr w:rsidR="001D45ED" w:rsidRPr="005A67CE" w:rsidTr="004D050D">
        <w:trPr>
          <w:trHeight w:val="362"/>
        </w:trPr>
        <w:tc>
          <w:tcPr>
            <w:tcW w:w="1920" w:type="dxa"/>
            <w:tcBorders>
              <w:top w:val="single" w:sz="8" w:space="0" w:color="FFFFFF"/>
              <w:left w:val="single" w:sz="8" w:space="0" w:color="FFFFFF"/>
              <w:bottom w:val="single" w:sz="24" w:space="0" w:color="FFFFFF"/>
              <w:right w:val="single" w:sz="8" w:space="0" w:color="FFFFFF"/>
            </w:tcBorders>
            <w:shd w:val="clear" w:color="auto" w:fill="4F81BD"/>
          </w:tcPr>
          <w:p w:rsidR="001D45ED" w:rsidRPr="005A67CE" w:rsidRDefault="001D45ED" w:rsidP="004D050D">
            <w:pPr>
              <w:rPr>
                <w:rFonts w:ascii="Open Sans" w:hAnsi="Open Sans" w:cs="Open Sans"/>
                <w:b/>
                <w:bCs/>
                <w:color w:val="FFFFFF"/>
              </w:rPr>
            </w:pPr>
            <w:r w:rsidRPr="005A67CE">
              <w:rPr>
                <w:rFonts w:ascii="Open Sans" w:hAnsi="Open Sans" w:cs="Open Sans"/>
                <w:b/>
                <w:bCs/>
                <w:color w:val="FFFFFF"/>
              </w:rPr>
              <w:t>Campo 1</w:t>
            </w:r>
          </w:p>
        </w:tc>
        <w:tc>
          <w:tcPr>
            <w:tcW w:w="1921" w:type="dxa"/>
            <w:tcBorders>
              <w:top w:val="single" w:sz="8" w:space="0" w:color="FFFFFF"/>
              <w:left w:val="single" w:sz="8" w:space="0" w:color="FFFFFF"/>
              <w:bottom w:val="single" w:sz="24" w:space="0" w:color="FFFFFF"/>
              <w:right w:val="single" w:sz="8" w:space="0" w:color="FFFFFF"/>
            </w:tcBorders>
            <w:shd w:val="clear" w:color="auto" w:fill="4F81BD"/>
          </w:tcPr>
          <w:p w:rsidR="001D45ED" w:rsidRPr="005A67CE" w:rsidRDefault="001D45ED" w:rsidP="004D050D">
            <w:pPr>
              <w:rPr>
                <w:rFonts w:ascii="Open Sans" w:hAnsi="Open Sans" w:cs="Open Sans"/>
                <w:b/>
                <w:bCs/>
              </w:rPr>
            </w:pPr>
            <w:r w:rsidRPr="005A67CE">
              <w:rPr>
                <w:rFonts w:ascii="Open Sans" w:hAnsi="Open Sans" w:cs="Open Sans"/>
                <w:b/>
                <w:bCs/>
                <w:color w:val="FFFFFF"/>
              </w:rPr>
              <w:t>Campo 1</w:t>
            </w:r>
          </w:p>
        </w:tc>
        <w:tc>
          <w:tcPr>
            <w:tcW w:w="1921" w:type="dxa"/>
            <w:tcBorders>
              <w:top w:val="single" w:sz="8" w:space="0" w:color="FFFFFF"/>
              <w:left w:val="single" w:sz="8" w:space="0" w:color="FFFFFF"/>
              <w:bottom w:val="single" w:sz="24" w:space="0" w:color="FFFFFF"/>
              <w:right w:val="single" w:sz="8" w:space="0" w:color="FFFFFF"/>
            </w:tcBorders>
            <w:shd w:val="clear" w:color="auto" w:fill="4F81BD"/>
          </w:tcPr>
          <w:p w:rsidR="001D45ED" w:rsidRPr="005A67CE" w:rsidRDefault="001D45ED" w:rsidP="004D050D">
            <w:pPr>
              <w:rPr>
                <w:rFonts w:ascii="Open Sans" w:hAnsi="Open Sans" w:cs="Open Sans"/>
                <w:b/>
                <w:bCs/>
              </w:rPr>
            </w:pPr>
            <w:r w:rsidRPr="005A67CE">
              <w:rPr>
                <w:rFonts w:ascii="Open Sans" w:hAnsi="Open Sans" w:cs="Open Sans"/>
                <w:b/>
                <w:bCs/>
                <w:color w:val="FFFFFF"/>
              </w:rPr>
              <w:t>Campo 1</w:t>
            </w:r>
          </w:p>
        </w:tc>
        <w:tc>
          <w:tcPr>
            <w:tcW w:w="1921" w:type="dxa"/>
            <w:tcBorders>
              <w:top w:val="single" w:sz="8" w:space="0" w:color="FFFFFF"/>
              <w:left w:val="single" w:sz="8" w:space="0" w:color="FFFFFF"/>
              <w:bottom w:val="single" w:sz="24" w:space="0" w:color="FFFFFF"/>
              <w:right w:val="single" w:sz="8" w:space="0" w:color="FFFFFF"/>
            </w:tcBorders>
            <w:shd w:val="clear" w:color="auto" w:fill="4F81BD"/>
          </w:tcPr>
          <w:p w:rsidR="001D45ED" w:rsidRPr="005A67CE" w:rsidRDefault="001D45ED" w:rsidP="004D050D">
            <w:pPr>
              <w:rPr>
                <w:rFonts w:ascii="Open Sans" w:hAnsi="Open Sans" w:cs="Open Sans"/>
                <w:b/>
                <w:bCs/>
              </w:rPr>
            </w:pPr>
            <w:r w:rsidRPr="005A67CE">
              <w:rPr>
                <w:rFonts w:ascii="Open Sans" w:hAnsi="Open Sans" w:cs="Open Sans"/>
                <w:b/>
                <w:bCs/>
                <w:color w:val="FFFFFF"/>
              </w:rPr>
              <w:t>Campo 1</w:t>
            </w:r>
          </w:p>
        </w:tc>
        <w:tc>
          <w:tcPr>
            <w:tcW w:w="1921" w:type="dxa"/>
            <w:tcBorders>
              <w:top w:val="single" w:sz="8" w:space="0" w:color="FFFFFF"/>
              <w:left w:val="single" w:sz="8" w:space="0" w:color="FFFFFF"/>
              <w:bottom w:val="single" w:sz="24" w:space="0" w:color="FFFFFF"/>
              <w:right w:val="single" w:sz="8" w:space="0" w:color="FFFFFF"/>
            </w:tcBorders>
            <w:shd w:val="clear" w:color="auto" w:fill="4F81BD"/>
          </w:tcPr>
          <w:p w:rsidR="001D45ED" w:rsidRPr="005A67CE" w:rsidRDefault="001D45ED" w:rsidP="004D050D">
            <w:pPr>
              <w:rPr>
                <w:rFonts w:ascii="Open Sans" w:hAnsi="Open Sans" w:cs="Open Sans"/>
                <w:b/>
                <w:bCs/>
              </w:rPr>
            </w:pPr>
            <w:r w:rsidRPr="005A67CE">
              <w:rPr>
                <w:rFonts w:ascii="Open Sans" w:hAnsi="Open Sans" w:cs="Open Sans"/>
                <w:b/>
                <w:bCs/>
                <w:color w:val="FFFFFF"/>
              </w:rPr>
              <w:t>Campo 1</w:t>
            </w:r>
          </w:p>
        </w:tc>
      </w:tr>
      <w:tr w:rsidR="001D45ED" w:rsidRPr="005A67CE" w:rsidTr="004D050D">
        <w:trPr>
          <w:trHeight w:val="350"/>
        </w:trPr>
        <w:tc>
          <w:tcPr>
            <w:tcW w:w="1920" w:type="dxa"/>
            <w:tcBorders>
              <w:top w:val="single" w:sz="8" w:space="0" w:color="FFFFFF"/>
              <w:left w:val="single" w:sz="8" w:space="0" w:color="FFFFFF"/>
              <w:right w:val="single" w:sz="24" w:space="0" w:color="FFFFFF"/>
            </w:tcBorders>
            <w:shd w:val="clear" w:color="auto" w:fill="4F81BD"/>
          </w:tcPr>
          <w:p w:rsidR="001D45ED" w:rsidRPr="005A67CE" w:rsidRDefault="001D45ED" w:rsidP="004D050D">
            <w:pPr>
              <w:rPr>
                <w:rFonts w:ascii="Open Sans" w:hAnsi="Open Sans" w:cs="Open Sans"/>
                <w:bCs/>
                <w:color w:val="FFFFFF"/>
              </w:rPr>
            </w:pPr>
            <w:r w:rsidRPr="005A67CE">
              <w:rPr>
                <w:rFonts w:ascii="Open Sans" w:hAnsi="Open Sans" w:cs="Open Sans"/>
                <w:bCs/>
                <w:color w:val="FFFFFF"/>
              </w:rPr>
              <w:t>uno</w:t>
            </w:r>
          </w:p>
        </w:tc>
        <w:tc>
          <w:tcPr>
            <w:tcW w:w="1921" w:type="dxa"/>
            <w:tcBorders>
              <w:top w:val="single" w:sz="8" w:space="0" w:color="FFFFFF"/>
              <w:left w:val="single" w:sz="8" w:space="0" w:color="FFFFFF"/>
              <w:bottom w:val="single" w:sz="8" w:space="0" w:color="FFFFFF"/>
              <w:right w:val="single" w:sz="8" w:space="0" w:color="FFFFFF"/>
            </w:tcBorders>
            <w:shd w:val="clear" w:color="auto" w:fill="A7BFDE"/>
          </w:tcPr>
          <w:p w:rsidR="001D45ED" w:rsidRPr="005A67CE" w:rsidRDefault="001D45ED" w:rsidP="004D050D">
            <w:pPr>
              <w:rPr>
                <w:rFonts w:ascii="Open Sans" w:hAnsi="Open Sans" w:cs="Open Sans"/>
              </w:rPr>
            </w:pPr>
            <w:r w:rsidRPr="005A67CE">
              <w:rPr>
                <w:rFonts w:ascii="Open Sans" w:hAnsi="Open Sans" w:cs="Open Sans"/>
              </w:rPr>
              <w:t>5</w:t>
            </w:r>
          </w:p>
        </w:tc>
        <w:tc>
          <w:tcPr>
            <w:tcW w:w="1921" w:type="dxa"/>
            <w:tcBorders>
              <w:top w:val="single" w:sz="8" w:space="0" w:color="FFFFFF"/>
              <w:left w:val="single" w:sz="8" w:space="0" w:color="FFFFFF"/>
              <w:bottom w:val="single" w:sz="8" w:space="0" w:color="FFFFFF"/>
              <w:right w:val="single" w:sz="8" w:space="0" w:color="FFFFFF"/>
            </w:tcBorders>
            <w:shd w:val="clear" w:color="auto" w:fill="A7BFDE"/>
          </w:tcPr>
          <w:p w:rsidR="001D45ED" w:rsidRPr="005A67CE" w:rsidRDefault="001D45ED" w:rsidP="004D050D">
            <w:pPr>
              <w:rPr>
                <w:rFonts w:ascii="Open Sans" w:hAnsi="Open Sans" w:cs="Open Sans"/>
              </w:rPr>
            </w:pPr>
            <w:r w:rsidRPr="005A67CE">
              <w:rPr>
                <w:rFonts w:ascii="Open Sans" w:hAnsi="Open Sans" w:cs="Open Sans"/>
              </w:rPr>
              <w:t>5</w:t>
            </w:r>
          </w:p>
        </w:tc>
        <w:tc>
          <w:tcPr>
            <w:tcW w:w="1921" w:type="dxa"/>
            <w:tcBorders>
              <w:top w:val="single" w:sz="8" w:space="0" w:color="FFFFFF"/>
              <w:left w:val="single" w:sz="8" w:space="0" w:color="FFFFFF"/>
              <w:bottom w:val="single" w:sz="8" w:space="0" w:color="FFFFFF"/>
              <w:right w:val="single" w:sz="8" w:space="0" w:color="FFFFFF"/>
            </w:tcBorders>
            <w:shd w:val="clear" w:color="auto" w:fill="A7BFDE"/>
          </w:tcPr>
          <w:p w:rsidR="001D45ED" w:rsidRPr="005A67CE" w:rsidRDefault="001D45ED" w:rsidP="004D050D">
            <w:pPr>
              <w:rPr>
                <w:rFonts w:ascii="Open Sans" w:hAnsi="Open Sans" w:cs="Open Sans"/>
              </w:rPr>
            </w:pPr>
            <w:r w:rsidRPr="005A67CE">
              <w:rPr>
                <w:rFonts w:ascii="Open Sans" w:hAnsi="Open Sans" w:cs="Open Sans"/>
              </w:rPr>
              <w:t>5</w:t>
            </w:r>
          </w:p>
        </w:tc>
        <w:tc>
          <w:tcPr>
            <w:tcW w:w="1921" w:type="dxa"/>
            <w:tcBorders>
              <w:top w:val="single" w:sz="8" w:space="0" w:color="FFFFFF"/>
              <w:left w:val="single" w:sz="8" w:space="0" w:color="FFFFFF"/>
              <w:bottom w:val="single" w:sz="8" w:space="0" w:color="FFFFFF"/>
              <w:right w:val="single" w:sz="8" w:space="0" w:color="FFFFFF"/>
            </w:tcBorders>
            <w:shd w:val="clear" w:color="auto" w:fill="A7BFDE"/>
          </w:tcPr>
          <w:p w:rsidR="001D45ED" w:rsidRPr="005A67CE" w:rsidRDefault="001D45ED" w:rsidP="004D050D">
            <w:pPr>
              <w:rPr>
                <w:rFonts w:ascii="Open Sans" w:hAnsi="Open Sans" w:cs="Open Sans"/>
              </w:rPr>
            </w:pPr>
            <w:r w:rsidRPr="005A67CE">
              <w:rPr>
                <w:rFonts w:ascii="Open Sans" w:hAnsi="Open Sans" w:cs="Open Sans"/>
              </w:rPr>
              <w:t>100</w:t>
            </w:r>
          </w:p>
        </w:tc>
      </w:tr>
      <w:tr w:rsidR="001D45ED" w:rsidRPr="005A67CE" w:rsidTr="004D050D">
        <w:trPr>
          <w:trHeight w:val="350"/>
        </w:trPr>
        <w:tc>
          <w:tcPr>
            <w:tcW w:w="1920" w:type="dxa"/>
            <w:tcBorders>
              <w:left w:val="single" w:sz="8" w:space="0" w:color="FFFFFF"/>
              <w:right w:val="single" w:sz="24" w:space="0" w:color="FFFFFF"/>
            </w:tcBorders>
            <w:shd w:val="clear" w:color="auto" w:fill="4F81BD"/>
          </w:tcPr>
          <w:p w:rsidR="001D45ED" w:rsidRPr="005A67CE" w:rsidRDefault="001D45ED" w:rsidP="004D050D">
            <w:pPr>
              <w:rPr>
                <w:rFonts w:ascii="Open Sans" w:hAnsi="Open Sans" w:cs="Open Sans"/>
                <w:bCs/>
                <w:color w:val="FFFFFF"/>
              </w:rPr>
            </w:pPr>
            <w:r w:rsidRPr="005A67CE">
              <w:rPr>
                <w:rFonts w:ascii="Open Sans" w:hAnsi="Open Sans" w:cs="Open Sans"/>
                <w:bCs/>
                <w:color w:val="FFFFFF"/>
              </w:rPr>
              <w:t>due</w:t>
            </w:r>
          </w:p>
        </w:tc>
        <w:tc>
          <w:tcPr>
            <w:tcW w:w="1921" w:type="dxa"/>
            <w:shd w:val="clear" w:color="auto" w:fill="D3DFEE"/>
          </w:tcPr>
          <w:p w:rsidR="001D45ED" w:rsidRPr="005A67CE" w:rsidRDefault="001D45ED" w:rsidP="004D050D">
            <w:pPr>
              <w:rPr>
                <w:rFonts w:ascii="Open Sans" w:hAnsi="Open Sans" w:cs="Open Sans"/>
              </w:rPr>
            </w:pPr>
            <w:r w:rsidRPr="005A67CE">
              <w:rPr>
                <w:rFonts w:ascii="Open Sans" w:hAnsi="Open Sans" w:cs="Open Sans"/>
              </w:rPr>
              <w:t>90</w:t>
            </w:r>
          </w:p>
        </w:tc>
        <w:tc>
          <w:tcPr>
            <w:tcW w:w="1921" w:type="dxa"/>
            <w:shd w:val="clear" w:color="auto" w:fill="D3DFEE"/>
          </w:tcPr>
          <w:p w:rsidR="001D45ED" w:rsidRPr="005A67CE" w:rsidRDefault="001D45ED" w:rsidP="004D050D">
            <w:pPr>
              <w:rPr>
                <w:rFonts w:ascii="Open Sans" w:hAnsi="Open Sans" w:cs="Open Sans"/>
              </w:rPr>
            </w:pPr>
            <w:r w:rsidRPr="005A67CE">
              <w:rPr>
                <w:rFonts w:ascii="Open Sans" w:hAnsi="Open Sans" w:cs="Open Sans"/>
              </w:rPr>
              <w:t>55</w:t>
            </w:r>
          </w:p>
        </w:tc>
        <w:tc>
          <w:tcPr>
            <w:tcW w:w="1921" w:type="dxa"/>
            <w:shd w:val="clear" w:color="auto" w:fill="D3DFEE"/>
          </w:tcPr>
          <w:p w:rsidR="001D45ED" w:rsidRPr="005A67CE" w:rsidRDefault="001D45ED" w:rsidP="004D050D">
            <w:pPr>
              <w:rPr>
                <w:rFonts w:ascii="Open Sans" w:hAnsi="Open Sans" w:cs="Open Sans"/>
              </w:rPr>
            </w:pPr>
            <w:r w:rsidRPr="005A67CE">
              <w:rPr>
                <w:rFonts w:ascii="Open Sans" w:hAnsi="Open Sans" w:cs="Open Sans"/>
              </w:rPr>
              <w:t>59</w:t>
            </w:r>
          </w:p>
        </w:tc>
        <w:tc>
          <w:tcPr>
            <w:tcW w:w="1921" w:type="dxa"/>
            <w:shd w:val="clear" w:color="auto" w:fill="D3DFEE"/>
          </w:tcPr>
          <w:p w:rsidR="001D45ED" w:rsidRPr="005A67CE" w:rsidRDefault="001D45ED" w:rsidP="004D050D">
            <w:pPr>
              <w:rPr>
                <w:rFonts w:ascii="Open Sans" w:hAnsi="Open Sans" w:cs="Open Sans"/>
              </w:rPr>
            </w:pPr>
            <w:r w:rsidRPr="005A67CE">
              <w:rPr>
                <w:rFonts w:ascii="Open Sans" w:hAnsi="Open Sans" w:cs="Open Sans"/>
              </w:rPr>
              <w:t>500</w:t>
            </w:r>
          </w:p>
        </w:tc>
      </w:tr>
      <w:tr w:rsidR="001D45ED" w:rsidRPr="005A67CE" w:rsidTr="004D050D">
        <w:trPr>
          <w:trHeight w:val="362"/>
        </w:trPr>
        <w:tc>
          <w:tcPr>
            <w:tcW w:w="1920" w:type="dxa"/>
            <w:tcBorders>
              <w:top w:val="single" w:sz="8" w:space="0" w:color="FFFFFF"/>
              <w:left w:val="single" w:sz="8" w:space="0" w:color="FFFFFF"/>
              <w:right w:val="single" w:sz="24" w:space="0" w:color="FFFFFF"/>
            </w:tcBorders>
            <w:shd w:val="clear" w:color="auto" w:fill="4F81BD"/>
          </w:tcPr>
          <w:p w:rsidR="001D45ED" w:rsidRPr="005A67CE" w:rsidRDefault="001D45ED" w:rsidP="004D050D">
            <w:pPr>
              <w:rPr>
                <w:rFonts w:ascii="Open Sans" w:hAnsi="Open Sans" w:cs="Open Sans"/>
                <w:bCs/>
                <w:color w:val="FFFFFF"/>
              </w:rPr>
            </w:pPr>
            <w:r w:rsidRPr="005A67CE">
              <w:rPr>
                <w:rFonts w:ascii="Open Sans" w:hAnsi="Open Sans" w:cs="Open Sans"/>
                <w:bCs/>
                <w:color w:val="FFFFFF"/>
              </w:rPr>
              <w:t>tre</w:t>
            </w:r>
          </w:p>
        </w:tc>
        <w:tc>
          <w:tcPr>
            <w:tcW w:w="1921" w:type="dxa"/>
            <w:tcBorders>
              <w:top w:val="single" w:sz="8" w:space="0" w:color="FFFFFF"/>
              <w:left w:val="single" w:sz="8" w:space="0" w:color="FFFFFF"/>
              <w:bottom w:val="single" w:sz="8" w:space="0" w:color="FFFFFF"/>
              <w:right w:val="single" w:sz="8" w:space="0" w:color="FFFFFF"/>
            </w:tcBorders>
            <w:shd w:val="clear" w:color="auto" w:fill="A7BFDE"/>
          </w:tcPr>
          <w:p w:rsidR="001D45ED" w:rsidRPr="005A67CE" w:rsidRDefault="001D45ED" w:rsidP="004D050D">
            <w:pPr>
              <w:rPr>
                <w:rFonts w:ascii="Open Sans" w:hAnsi="Open Sans" w:cs="Open Sans"/>
              </w:rPr>
            </w:pPr>
            <w:r w:rsidRPr="005A67CE">
              <w:rPr>
                <w:rFonts w:ascii="Open Sans" w:hAnsi="Open Sans" w:cs="Open Sans"/>
              </w:rPr>
              <w:t>5</w:t>
            </w:r>
          </w:p>
        </w:tc>
        <w:tc>
          <w:tcPr>
            <w:tcW w:w="1921" w:type="dxa"/>
            <w:tcBorders>
              <w:top w:val="single" w:sz="8" w:space="0" w:color="FFFFFF"/>
              <w:left w:val="single" w:sz="8" w:space="0" w:color="FFFFFF"/>
              <w:bottom w:val="single" w:sz="8" w:space="0" w:color="FFFFFF"/>
              <w:right w:val="single" w:sz="8" w:space="0" w:color="FFFFFF"/>
            </w:tcBorders>
            <w:shd w:val="clear" w:color="auto" w:fill="A7BFDE"/>
          </w:tcPr>
          <w:p w:rsidR="001D45ED" w:rsidRPr="005A67CE" w:rsidRDefault="001D45ED" w:rsidP="004D050D">
            <w:pPr>
              <w:rPr>
                <w:rFonts w:ascii="Open Sans" w:hAnsi="Open Sans" w:cs="Open Sans"/>
              </w:rPr>
            </w:pPr>
            <w:r w:rsidRPr="005A67CE">
              <w:rPr>
                <w:rFonts w:ascii="Open Sans" w:hAnsi="Open Sans" w:cs="Open Sans"/>
              </w:rPr>
              <w:t>4</w:t>
            </w:r>
          </w:p>
        </w:tc>
        <w:tc>
          <w:tcPr>
            <w:tcW w:w="1921" w:type="dxa"/>
            <w:tcBorders>
              <w:top w:val="single" w:sz="8" w:space="0" w:color="FFFFFF"/>
              <w:left w:val="single" w:sz="8" w:space="0" w:color="FFFFFF"/>
              <w:bottom w:val="single" w:sz="8" w:space="0" w:color="FFFFFF"/>
              <w:right w:val="single" w:sz="8" w:space="0" w:color="FFFFFF"/>
            </w:tcBorders>
            <w:shd w:val="clear" w:color="auto" w:fill="A7BFDE"/>
          </w:tcPr>
          <w:p w:rsidR="001D45ED" w:rsidRPr="005A67CE" w:rsidRDefault="001D45ED" w:rsidP="004D050D">
            <w:pPr>
              <w:rPr>
                <w:rFonts w:ascii="Open Sans" w:hAnsi="Open Sans" w:cs="Open Sans"/>
              </w:rPr>
            </w:pPr>
            <w:r w:rsidRPr="005A67CE">
              <w:rPr>
                <w:rFonts w:ascii="Open Sans" w:hAnsi="Open Sans" w:cs="Open Sans"/>
              </w:rPr>
              <w:t>44</w:t>
            </w:r>
          </w:p>
        </w:tc>
        <w:tc>
          <w:tcPr>
            <w:tcW w:w="1921" w:type="dxa"/>
            <w:tcBorders>
              <w:top w:val="single" w:sz="8" w:space="0" w:color="FFFFFF"/>
              <w:left w:val="single" w:sz="8" w:space="0" w:color="FFFFFF"/>
              <w:bottom w:val="single" w:sz="8" w:space="0" w:color="FFFFFF"/>
              <w:right w:val="single" w:sz="8" w:space="0" w:color="FFFFFF"/>
            </w:tcBorders>
            <w:shd w:val="clear" w:color="auto" w:fill="A7BFDE"/>
          </w:tcPr>
          <w:p w:rsidR="001D45ED" w:rsidRPr="005A67CE" w:rsidRDefault="001D45ED" w:rsidP="004D050D">
            <w:pPr>
              <w:rPr>
                <w:rFonts w:ascii="Open Sans" w:hAnsi="Open Sans" w:cs="Open Sans"/>
              </w:rPr>
            </w:pPr>
            <w:r w:rsidRPr="005A67CE">
              <w:rPr>
                <w:rFonts w:ascii="Open Sans" w:hAnsi="Open Sans" w:cs="Open Sans"/>
              </w:rPr>
              <w:t>600</w:t>
            </w:r>
          </w:p>
        </w:tc>
      </w:tr>
      <w:tr w:rsidR="001D45ED" w:rsidRPr="005A67CE" w:rsidTr="004D050D">
        <w:trPr>
          <w:trHeight w:val="350"/>
        </w:trPr>
        <w:tc>
          <w:tcPr>
            <w:tcW w:w="1920" w:type="dxa"/>
            <w:tcBorders>
              <w:left w:val="single" w:sz="8" w:space="0" w:color="FFFFFF"/>
              <w:right w:val="single" w:sz="24" w:space="0" w:color="FFFFFF"/>
            </w:tcBorders>
            <w:shd w:val="clear" w:color="auto" w:fill="4F81BD"/>
          </w:tcPr>
          <w:p w:rsidR="001D45ED" w:rsidRPr="005A67CE" w:rsidRDefault="001D45ED" w:rsidP="004D050D">
            <w:pPr>
              <w:rPr>
                <w:rFonts w:ascii="Open Sans" w:hAnsi="Open Sans" w:cs="Open Sans"/>
                <w:bCs/>
                <w:color w:val="FFFFFF"/>
              </w:rPr>
            </w:pPr>
            <w:r w:rsidRPr="005A67CE">
              <w:rPr>
                <w:rFonts w:ascii="Open Sans" w:hAnsi="Open Sans" w:cs="Open Sans"/>
                <w:bCs/>
                <w:color w:val="FFFFFF"/>
              </w:rPr>
              <w:t>quattro</w:t>
            </w:r>
          </w:p>
        </w:tc>
        <w:tc>
          <w:tcPr>
            <w:tcW w:w="1921" w:type="dxa"/>
            <w:shd w:val="clear" w:color="auto" w:fill="D3DFEE"/>
          </w:tcPr>
          <w:p w:rsidR="001D45ED" w:rsidRPr="005A67CE" w:rsidRDefault="001D45ED" w:rsidP="004D050D">
            <w:pPr>
              <w:rPr>
                <w:rFonts w:ascii="Open Sans" w:hAnsi="Open Sans" w:cs="Open Sans"/>
              </w:rPr>
            </w:pPr>
            <w:r w:rsidRPr="005A67CE">
              <w:rPr>
                <w:rFonts w:ascii="Open Sans" w:hAnsi="Open Sans" w:cs="Open Sans"/>
              </w:rPr>
              <w:t>5</w:t>
            </w:r>
          </w:p>
        </w:tc>
        <w:tc>
          <w:tcPr>
            <w:tcW w:w="1921" w:type="dxa"/>
            <w:shd w:val="clear" w:color="auto" w:fill="D3DFEE"/>
          </w:tcPr>
          <w:p w:rsidR="001D45ED" w:rsidRPr="005A67CE" w:rsidRDefault="001D45ED" w:rsidP="004D050D">
            <w:pPr>
              <w:rPr>
                <w:rFonts w:ascii="Open Sans" w:hAnsi="Open Sans" w:cs="Open Sans"/>
              </w:rPr>
            </w:pPr>
            <w:r w:rsidRPr="005A67CE">
              <w:rPr>
                <w:rFonts w:ascii="Open Sans" w:hAnsi="Open Sans" w:cs="Open Sans"/>
              </w:rPr>
              <w:t>44</w:t>
            </w:r>
          </w:p>
        </w:tc>
        <w:tc>
          <w:tcPr>
            <w:tcW w:w="1921" w:type="dxa"/>
            <w:shd w:val="clear" w:color="auto" w:fill="D3DFEE"/>
          </w:tcPr>
          <w:p w:rsidR="001D45ED" w:rsidRPr="005A67CE" w:rsidRDefault="001D45ED" w:rsidP="004D050D">
            <w:pPr>
              <w:rPr>
                <w:rFonts w:ascii="Open Sans" w:hAnsi="Open Sans" w:cs="Open Sans"/>
              </w:rPr>
            </w:pPr>
            <w:r w:rsidRPr="005A67CE">
              <w:rPr>
                <w:rFonts w:ascii="Open Sans" w:hAnsi="Open Sans" w:cs="Open Sans"/>
              </w:rPr>
              <w:t>44</w:t>
            </w:r>
          </w:p>
        </w:tc>
        <w:tc>
          <w:tcPr>
            <w:tcW w:w="1921" w:type="dxa"/>
            <w:shd w:val="clear" w:color="auto" w:fill="D3DFEE"/>
          </w:tcPr>
          <w:p w:rsidR="001D45ED" w:rsidRPr="005A67CE" w:rsidRDefault="001D45ED" w:rsidP="004D050D">
            <w:pPr>
              <w:rPr>
                <w:rFonts w:ascii="Open Sans" w:hAnsi="Open Sans" w:cs="Open Sans"/>
              </w:rPr>
            </w:pPr>
            <w:r w:rsidRPr="005A67CE">
              <w:rPr>
                <w:rFonts w:ascii="Open Sans" w:hAnsi="Open Sans" w:cs="Open Sans"/>
              </w:rPr>
              <w:t>70</w:t>
            </w:r>
          </w:p>
        </w:tc>
      </w:tr>
      <w:tr w:rsidR="001D45ED" w:rsidRPr="005A67CE" w:rsidTr="004D050D">
        <w:trPr>
          <w:trHeight w:val="362"/>
        </w:trPr>
        <w:tc>
          <w:tcPr>
            <w:tcW w:w="1920" w:type="dxa"/>
            <w:tcBorders>
              <w:top w:val="single" w:sz="8" w:space="0" w:color="FFFFFF"/>
              <w:left w:val="single" w:sz="8" w:space="0" w:color="FFFFFF"/>
              <w:bottom w:val="single" w:sz="8" w:space="0" w:color="FFFFFF"/>
              <w:right w:val="single" w:sz="24" w:space="0" w:color="FFFFFF"/>
            </w:tcBorders>
            <w:shd w:val="clear" w:color="auto" w:fill="4F81BD"/>
          </w:tcPr>
          <w:p w:rsidR="001D45ED" w:rsidRPr="005A67CE" w:rsidRDefault="001D45ED" w:rsidP="004D050D">
            <w:pPr>
              <w:rPr>
                <w:rFonts w:ascii="Open Sans" w:hAnsi="Open Sans" w:cs="Open Sans"/>
                <w:bCs/>
                <w:color w:val="FFFFFF"/>
              </w:rPr>
            </w:pPr>
            <w:r w:rsidRPr="005A67CE">
              <w:rPr>
                <w:rFonts w:ascii="Open Sans" w:hAnsi="Open Sans" w:cs="Open Sans"/>
                <w:bCs/>
                <w:color w:val="FFFFFF"/>
              </w:rPr>
              <w:t>cinque</w:t>
            </w:r>
          </w:p>
        </w:tc>
        <w:tc>
          <w:tcPr>
            <w:tcW w:w="1921" w:type="dxa"/>
            <w:tcBorders>
              <w:top w:val="single" w:sz="8" w:space="0" w:color="FFFFFF"/>
              <w:left w:val="single" w:sz="8" w:space="0" w:color="FFFFFF"/>
              <w:bottom w:val="single" w:sz="8" w:space="0" w:color="FFFFFF"/>
              <w:right w:val="single" w:sz="8" w:space="0" w:color="FFFFFF"/>
            </w:tcBorders>
            <w:shd w:val="clear" w:color="auto" w:fill="A7BFDE"/>
          </w:tcPr>
          <w:p w:rsidR="001D45ED" w:rsidRPr="005A67CE" w:rsidRDefault="001D45ED" w:rsidP="004D050D">
            <w:pPr>
              <w:rPr>
                <w:rFonts w:ascii="Open Sans" w:hAnsi="Open Sans" w:cs="Open Sans"/>
              </w:rPr>
            </w:pPr>
            <w:r w:rsidRPr="005A67CE">
              <w:rPr>
                <w:rFonts w:ascii="Open Sans" w:hAnsi="Open Sans" w:cs="Open Sans"/>
              </w:rPr>
              <w:t>7</w:t>
            </w:r>
          </w:p>
        </w:tc>
        <w:tc>
          <w:tcPr>
            <w:tcW w:w="1921" w:type="dxa"/>
            <w:tcBorders>
              <w:top w:val="single" w:sz="8" w:space="0" w:color="FFFFFF"/>
              <w:left w:val="single" w:sz="8" w:space="0" w:color="FFFFFF"/>
              <w:bottom w:val="single" w:sz="8" w:space="0" w:color="FFFFFF"/>
              <w:right w:val="single" w:sz="8" w:space="0" w:color="FFFFFF"/>
            </w:tcBorders>
            <w:shd w:val="clear" w:color="auto" w:fill="A7BFDE"/>
          </w:tcPr>
          <w:p w:rsidR="001D45ED" w:rsidRPr="005A67CE" w:rsidRDefault="001D45ED" w:rsidP="004D050D">
            <w:pPr>
              <w:rPr>
                <w:rFonts w:ascii="Open Sans" w:hAnsi="Open Sans" w:cs="Open Sans"/>
              </w:rPr>
            </w:pPr>
            <w:r w:rsidRPr="005A67CE">
              <w:rPr>
                <w:rFonts w:ascii="Open Sans" w:hAnsi="Open Sans" w:cs="Open Sans"/>
              </w:rPr>
              <w:t>557</w:t>
            </w:r>
          </w:p>
        </w:tc>
        <w:tc>
          <w:tcPr>
            <w:tcW w:w="1921" w:type="dxa"/>
            <w:tcBorders>
              <w:top w:val="single" w:sz="8" w:space="0" w:color="FFFFFF"/>
              <w:left w:val="single" w:sz="8" w:space="0" w:color="FFFFFF"/>
              <w:bottom w:val="single" w:sz="8" w:space="0" w:color="FFFFFF"/>
              <w:right w:val="single" w:sz="8" w:space="0" w:color="FFFFFF"/>
            </w:tcBorders>
            <w:shd w:val="clear" w:color="auto" w:fill="A7BFDE"/>
          </w:tcPr>
          <w:p w:rsidR="001D45ED" w:rsidRPr="005A67CE" w:rsidRDefault="001D45ED" w:rsidP="004D050D">
            <w:pPr>
              <w:rPr>
                <w:rFonts w:ascii="Open Sans" w:hAnsi="Open Sans" w:cs="Open Sans"/>
              </w:rPr>
            </w:pPr>
            <w:r w:rsidRPr="005A67CE">
              <w:rPr>
                <w:rFonts w:ascii="Open Sans" w:hAnsi="Open Sans" w:cs="Open Sans"/>
              </w:rPr>
              <w:t>99</w:t>
            </w:r>
          </w:p>
        </w:tc>
        <w:tc>
          <w:tcPr>
            <w:tcW w:w="1921" w:type="dxa"/>
            <w:tcBorders>
              <w:top w:val="single" w:sz="8" w:space="0" w:color="FFFFFF"/>
              <w:left w:val="single" w:sz="8" w:space="0" w:color="FFFFFF"/>
              <w:bottom w:val="single" w:sz="8" w:space="0" w:color="FFFFFF"/>
              <w:right w:val="single" w:sz="8" w:space="0" w:color="FFFFFF"/>
            </w:tcBorders>
            <w:shd w:val="clear" w:color="auto" w:fill="A7BFDE"/>
          </w:tcPr>
          <w:p w:rsidR="001D45ED" w:rsidRPr="005A67CE" w:rsidRDefault="001D45ED" w:rsidP="004D050D">
            <w:pPr>
              <w:rPr>
                <w:rFonts w:ascii="Open Sans" w:hAnsi="Open Sans" w:cs="Open Sans"/>
              </w:rPr>
            </w:pPr>
            <w:r w:rsidRPr="005A67CE">
              <w:rPr>
                <w:rFonts w:ascii="Open Sans" w:hAnsi="Open Sans" w:cs="Open Sans"/>
              </w:rPr>
              <w:t>30</w:t>
            </w:r>
          </w:p>
        </w:tc>
      </w:tr>
    </w:tbl>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r w:rsidRPr="00963B06">
        <w:rPr>
          <w:rFonts w:ascii="Open Sans" w:hAnsi="Open Sans" w:cs="Open Sans"/>
          <w:noProof/>
        </w:rPr>
        <w:drawing>
          <wp:inline distT="0" distB="0" distL="0" distR="0">
            <wp:extent cx="2743200" cy="1828800"/>
            <wp:effectExtent l="0" t="0" r="0" b="0"/>
            <wp:docPr id="4" name="Grafic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jc w:val="center"/>
        <w:rPr>
          <w:rFonts w:ascii="Open Sans" w:hAnsi="Open Sans" w:cs="Open Sans"/>
        </w:rPr>
      </w:pPr>
      <w:r w:rsidRPr="00963B06">
        <w:rPr>
          <w:rFonts w:ascii="Open Sans" w:hAnsi="Open Sans" w:cs="Open Sans"/>
          <w:noProof/>
        </w:rPr>
        <w:lastRenderedPageBreak/>
        <w:drawing>
          <wp:inline distT="0" distB="0" distL="0" distR="0">
            <wp:extent cx="4752975" cy="6343650"/>
            <wp:effectExtent l="19050" t="19050" r="28575" b="1905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2975" cy="6343650"/>
                    </a:xfrm>
                    <a:prstGeom prst="rect">
                      <a:avLst/>
                    </a:prstGeom>
                    <a:noFill/>
                    <a:ln w="3175" cmpd="sng">
                      <a:solidFill>
                        <a:srgbClr val="000000"/>
                      </a:solidFill>
                      <a:miter lim="800000"/>
                      <a:headEnd/>
                      <a:tailEnd/>
                    </a:ln>
                    <a:effectLst/>
                  </pic:spPr>
                </pic:pic>
              </a:graphicData>
            </a:graphic>
          </wp:inline>
        </w:drawing>
      </w:r>
    </w:p>
    <w:p w:rsidR="001D45ED" w:rsidRPr="00963B06" w:rsidRDefault="001D45ED" w:rsidP="001D45ED">
      <w:pPr>
        <w:pStyle w:val="Didascalia"/>
        <w:rPr>
          <w:rFonts w:ascii="Open Sans" w:hAnsi="Open Sans" w:cs="Open Sans"/>
        </w:rPr>
      </w:pPr>
      <w:r w:rsidRPr="00963B06">
        <w:rPr>
          <w:rFonts w:ascii="Open Sans" w:hAnsi="Open Sans" w:cs="Open Sans"/>
        </w:rPr>
        <w:t xml:space="preserve">Descrizione immagine </w:t>
      </w: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pStyle w:val="Titolo1"/>
        <w:rPr>
          <w:rFonts w:ascii="Open Sans" w:hAnsi="Open Sans" w:cs="Open Sans"/>
        </w:rPr>
      </w:pPr>
      <w:r w:rsidRPr="00963B06">
        <w:rPr>
          <w:rFonts w:ascii="Open Sans" w:hAnsi="Open Sans" w:cs="Open Sans"/>
        </w:rPr>
        <w:lastRenderedPageBreak/>
        <w:t>Bibliografia</w:t>
      </w: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r w:rsidRPr="00963B06">
        <w:rPr>
          <w:rFonts w:ascii="Open Sans" w:hAnsi="Open Sans" w:cs="Open Sans"/>
          <w:shd w:val="clear" w:color="auto" w:fill="F9F9F9"/>
        </w:rPr>
        <w:t>Bacigalupi M., Fossati P</w:t>
      </w:r>
      <w:r w:rsidRPr="00963B06">
        <w:rPr>
          <w:rFonts w:ascii="Open Sans" w:hAnsi="Open Sans" w:cs="Open Sans"/>
          <w:i/>
          <w:shd w:val="clear" w:color="auto" w:fill="F9F9F9"/>
        </w:rPr>
        <w:t>., Da plebe a popolo, l’educazione popolare nei libri di scuola dall’Unità d’Italia alla repubblica, La Nuova Italia</w:t>
      </w:r>
      <w:r w:rsidRPr="00963B06">
        <w:rPr>
          <w:rFonts w:ascii="Open Sans" w:hAnsi="Open Sans" w:cs="Open Sans"/>
          <w:shd w:val="clear" w:color="auto" w:fill="F9F9F9"/>
        </w:rPr>
        <w:t>, Firenze 1986</w:t>
      </w: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r w:rsidRPr="00963B06">
        <w:rPr>
          <w:rFonts w:ascii="Open Sans" w:hAnsi="Open Sans" w:cs="Open Sans"/>
          <w:shd w:val="clear" w:color="auto" w:fill="F9F9F9"/>
        </w:rPr>
        <w:t xml:space="preserve">Becchi E., Ghilardi F., </w:t>
      </w:r>
      <w:r w:rsidRPr="00963B06">
        <w:rPr>
          <w:rFonts w:ascii="Open Sans" w:hAnsi="Open Sans" w:cs="Open Sans"/>
          <w:i/>
          <w:shd w:val="clear" w:color="auto" w:fill="F9F9F9"/>
        </w:rPr>
        <w:t>Libro d'obbligo</w:t>
      </w:r>
      <w:r w:rsidRPr="00963B06">
        <w:rPr>
          <w:rFonts w:ascii="Open Sans" w:hAnsi="Open Sans" w:cs="Open Sans"/>
          <w:shd w:val="clear" w:color="auto" w:fill="F9F9F9"/>
        </w:rPr>
        <w:t>, Nuova Guaraldi, Firenze 1981</w:t>
      </w: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r w:rsidRPr="00963B06">
        <w:rPr>
          <w:rFonts w:ascii="Open Sans" w:hAnsi="Open Sans" w:cs="Open Sans"/>
          <w:shd w:val="clear" w:color="auto" w:fill="F9F9F9"/>
        </w:rPr>
        <w:t>Chervel</w:t>
      </w:r>
      <w:r>
        <w:rPr>
          <w:rFonts w:ascii="Open Sans" w:hAnsi="Open Sans" w:cs="Open Sans"/>
          <w:shd w:val="clear" w:color="auto" w:fill="F9F9F9"/>
        </w:rPr>
        <w:t xml:space="preserve"> </w:t>
      </w:r>
      <w:r w:rsidRPr="00963B06">
        <w:rPr>
          <w:rFonts w:ascii="Open Sans" w:hAnsi="Open Sans" w:cs="Open Sans"/>
          <w:shd w:val="clear" w:color="auto" w:fill="F9F9F9"/>
        </w:rPr>
        <w:t xml:space="preserve">A., </w:t>
      </w:r>
      <w:r w:rsidRPr="00963B06">
        <w:rPr>
          <w:rFonts w:ascii="Open Sans" w:hAnsi="Open Sans" w:cs="Open Sans"/>
          <w:i/>
          <w:shd w:val="clear" w:color="auto" w:fill="F9F9F9"/>
        </w:rPr>
        <w:t>L'histoire desdisciplinesscolaires</w:t>
      </w:r>
      <w:r w:rsidRPr="00963B06">
        <w:rPr>
          <w:rFonts w:ascii="Open Sans" w:hAnsi="Open Sans" w:cs="Open Sans"/>
          <w:shd w:val="clear" w:color="auto" w:fill="F9F9F9"/>
        </w:rPr>
        <w:t>, in "Histoire de l'éducation", 1988, 38, 59-119</w:t>
      </w: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D96BEB" w:rsidRDefault="00D96BEB" w:rsidP="00D96BEB">
      <w:pPr>
        <w:rPr>
          <w:rFonts w:ascii="Open Sans" w:eastAsia="Times New Roman" w:hAnsi="Open Sans" w:cs="Open Sans"/>
          <w:sz w:val="24"/>
          <w:szCs w:val="24"/>
        </w:rPr>
      </w:pPr>
      <w:bookmarkStart w:id="0" w:name="_GoBack"/>
      <w:bookmarkEnd w:id="0"/>
      <w:r w:rsidRPr="007F6DEA">
        <w:rPr>
          <w:rFonts w:ascii="Open Sans" w:eastAsia="Times New Roman" w:hAnsi="Open Sans" w:cs="Open Sans"/>
          <w:sz w:val="20"/>
        </w:rPr>
        <w:lastRenderedPageBreak/>
        <w:t>Copyright © Indire 201</w:t>
      </w:r>
      <w:r>
        <w:rPr>
          <w:rFonts w:ascii="Open Sans" w:eastAsia="Times New Roman" w:hAnsi="Open Sans" w:cs="Open Sans"/>
          <w:sz w:val="20"/>
        </w:rPr>
        <w:t>7</w:t>
      </w:r>
      <w:r w:rsidRPr="007F6DEA">
        <w:rPr>
          <w:rFonts w:ascii="Open Sans" w:eastAsia="Times New Roman" w:hAnsi="Open Sans" w:cs="Open Sans"/>
          <w:sz w:val="20"/>
        </w:rPr>
        <w:t>. Tutti i diritti riservati.</w:t>
      </w:r>
    </w:p>
    <w:p w:rsidR="00D96BEB" w:rsidRDefault="00D96BEB" w:rsidP="00D96BEB">
      <w:pPr>
        <w:rPr>
          <w:rFonts w:ascii="Open Sans" w:eastAsia="Times New Roman" w:hAnsi="Open Sans" w:cs="Open Sans"/>
          <w:sz w:val="24"/>
          <w:szCs w:val="24"/>
        </w:rPr>
      </w:pPr>
    </w:p>
    <w:p w:rsidR="00D96BEB" w:rsidRPr="007F6DEA" w:rsidRDefault="00D96BEB" w:rsidP="00D96BEB">
      <w:pPr>
        <w:rPr>
          <w:rFonts w:ascii="Open Sans" w:eastAsia="Times New Roman" w:hAnsi="Open Sans" w:cs="Open Sans"/>
          <w:sz w:val="24"/>
          <w:szCs w:val="24"/>
        </w:rPr>
      </w:pPr>
      <w:r>
        <w:rPr>
          <w:rFonts w:ascii="Open Sans" w:eastAsia="Times New Roman" w:hAnsi="Open Sans" w:cs="Open Sans"/>
          <w:sz w:val="24"/>
          <w:szCs w:val="24"/>
        </w:rPr>
        <w:t>“</w:t>
      </w:r>
      <w:r>
        <w:rPr>
          <w:rFonts w:ascii="Open Sans" w:eastAsia="Times New Roman" w:hAnsi="Open Sans" w:cs="Open Sans"/>
          <w:i/>
          <w:iCs/>
          <w:sz w:val="20"/>
        </w:rPr>
        <w:t>Istituti Tecnici Superiori Monitoraggio nazionale 2017- Quadro di sintesi”</w:t>
      </w:r>
    </w:p>
    <w:p w:rsidR="00D96BEB" w:rsidRPr="007F6DEA" w:rsidRDefault="00D96BEB" w:rsidP="00D96BEB">
      <w:pPr>
        <w:spacing w:after="240"/>
        <w:rPr>
          <w:rFonts w:ascii="Open Sans" w:eastAsia="Times New Roman" w:hAnsi="Open Sans" w:cs="Open Sans"/>
          <w:sz w:val="24"/>
          <w:szCs w:val="24"/>
        </w:rPr>
      </w:pPr>
    </w:p>
    <w:p w:rsidR="00D96BEB" w:rsidRPr="007F6DEA" w:rsidRDefault="00D96BEB" w:rsidP="00D96BEB">
      <w:pPr>
        <w:rPr>
          <w:rFonts w:ascii="Open Sans" w:eastAsia="Times New Roman" w:hAnsi="Open Sans" w:cs="Open Sans"/>
          <w:sz w:val="24"/>
          <w:szCs w:val="24"/>
        </w:rPr>
      </w:pPr>
      <w:r w:rsidRPr="007F6DEA">
        <w:rPr>
          <w:rFonts w:ascii="Open Sans" w:eastAsia="Times New Roman" w:hAnsi="Open Sans" w:cs="Open Sans"/>
          <w:sz w:val="20"/>
        </w:rPr>
        <w:fldChar w:fldCharType="begin"/>
      </w:r>
      <w:r w:rsidRPr="007F6DEA">
        <w:rPr>
          <w:rFonts w:ascii="Open Sans" w:eastAsia="Times New Roman" w:hAnsi="Open Sans" w:cs="Open Sans"/>
          <w:sz w:val="20"/>
        </w:rPr>
        <w:instrText xml:space="preserve"> INCLUDEPICTURE "https://lh3.googleusercontent.com/82Z2b3x2cjL2dGfNPNpxBLZtL-bVQQfPWU7EDoIaUJcbE8xLX4XpJvwBuNPU3A9l9Sa0RGdQ56ZeHngMx1nFKH-PbhvBi4Q2kafHQGVZq-MT1OuulVjjcgTVPyCAvHQpNhaRImE" \* MERGEFORMATINET </w:instrText>
      </w:r>
      <w:r w:rsidRPr="007F6DEA">
        <w:rPr>
          <w:rFonts w:ascii="Open Sans" w:eastAsia="Times New Roman" w:hAnsi="Open Sans" w:cs="Open Sans"/>
          <w:sz w:val="20"/>
        </w:rPr>
        <w:fldChar w:fldCharType="separate"/>
      </w:r>
      <w:r>
        <w:rPr>
          <w:rFonts w:ascii="Open Sans" w:eastAsia="Times New Roman" w:hAnsi="Open Sans" w:cs="Open Sans"/>
          <w:noProof/>
          <w:sz w:val="20"/>
        </w:rPr>
        <w:fldChar w:fldCharType="begin"/>
      </w:r>
      <w:r>
        <w:rPr>
          <w:rFonts w:ascii="Open Sans" w:eastAsia="Times New Roman" w:hAnsi="Open Sans" w:cs="Open Sans"/>
          <w:noProof/>
          <w:sz w:val="20"/>
        </w:rPr>
        <w:instrText xml:space="preserve"> INCLUDEPICTURE  "https://lh3.googleusercontent.com/82Z2b3x2cjL2dGfNPNpxBLZtL-bVQQfPWU7EDoIaUJcbE8xLX4XpJvwBuNPU3A9l9Sa0RGdQ56ZeHngMx1nFKH-PbhvBi4Q2kafHQGVZq-MT1OuulVjjcgTVPyCAvHQpNhaRImE" \* MERGEFORMATINET </w:instrText>
      </w:r>
      <w:r>
        <w:rPr>
          <w:rFonts w:ascii="Open Sans" w:eastAsia="Times New Roman" w:hAnsi="Open Sans" w:cs="Open Sans"/>
          <w:noProof/>
          <w:sz w:val="20"/>
        </w:rPr>
        <w:fldChar w:fldCharType="separate"/>
      </w:r>
      <w:r w:rsidR="00824ADF">
        <w:rPr>
          <w:rFonts w:ascii="Open Sans" w:eastAsia="Times New Roman" w:hAnsi="Open Sans" w:cs="Open Sans"/>
          <w:noProof/>
          <w:sz w:val="20"/>
        </w:rPr>
        <w:fldChar w:fldCharType="begin"/>
      </w:r>
      <w:r w:rsidR="00824ADF">
        <w:rPr>
          <w:rFonts w:ascii="Open Sans" w:eastAsia="Times New Roman" w:hAnsi="Open Sans" w:cs="Open Sans"/>
          <w:noProof/>
          <w:sz w:val="20"/>
        </w:rPr>
        <w:instrText xml:space="preserve"> INCLUDEPICTURE  "https://lh3.googleusercontent.com/82Z2b3x2cjL2dGfNPNpxBLZtL-bVQQfPWU7EDoIaUJcbE8xLX4XpJvwBuNPU3A9l9Sa0RGdQ56ZeHngMx1nFKH-PbhvBi4Q2kafHQGVZq-MT1OuulVjjcgTVPyCAvHQpNhaRImE" \* MERGEFORMATINET </w:instrText>
      </w:r>
      <w:r w:rsidR="00824ADF">
        <w:rPr>
          <w:rFonts w:ascii="Open Sans" w:eastAsia="Times New Roman" w:hAnsi="Open Sans" w:cs="Open Sans"/>
          <w:noProof/>
          <w:sz w:val="20"/>
        </w:rPr>
        <w:fldChar w:fldCharType="separate"/>
      </w:r>
      <w:r w:rsidR="00B661CA">
        <w:rPr>
          <w:rFonts w:ascii="Open Sans" w:eastAsia="Times New Roman" w:hAnsi="Open Sans" w:cs="Open Sans"/>
          <w:noProof/>
          <w:sz w:val="20"/>
        </w:rPr>
        <w:fldChar w:fldCharType="begin"/>
      </w:r>
      <w:r w:rsidR="00B661CA">
        <w:rPr>
          <w:rFonts w:ascii="Open Sans" w:eastAsia="Times New Roman" w:hAnsi="Open Sans" w:cs="Open Sans"/>
          <w:noProof/>
          <w:sz w:val="20"/>
        </w:rPr>
        <w:instrText xml:space="preserve"> </w:instrText>
      </w:r>
      <w:r w:rsidR="00B661CA">
        <w:rPr>
          <w:rFonts w:ascii="Open Sans" w:eastAsia="Times New Roman" w:hAnsi="Open Sans" w:cs="Open Sans"/>
          <w:noProof/>
          <w:sz w:val="20"/>
        </w:rPr>
        <w:instrText>INCLUDEPICTURE  "https://lh3.googleusercontent.com/82Z2b3x2cjL2dGfNPNpxBLZtL-bVQQfPWU7EDoIaUJcbE8xLX4XpJvwBuNPU3A9l9Sa0RGdQ56ZeHngMx1nFKH-PbhvBi</w:instrText>
      </w:r>
      <w:r w:rsidR="00B661CA">
        <w:rPr>
          <w:rFonts w:ascii="Open Sans" w:eastAsia="Times New Roman" w:hAnsi="Open Sans" w:cs="Open Sans"/>
          <w:noProof/>
          <w:sz w:val="20"/>
        </w:rPr>
        <w:instrText>4Q2kafHQGVZq-MT1OuulVjjcgTVPyCAvHQpNhaRImE" \* MERGEFORMATINET</w:instrText>
      </w:r>
      <w:r w:rsidR="00B661CA">
        <w:rPr>
          <w:rFonts w:ascii="Open Sans" w:eastAsia="Times New Roman" w:hAnsi="Open Sans" w:cs="Open Sans"/>
          <w:noProof/>
          <w:sz w:val="20"/>
        </w:rPr>
        <w:instrText xml:space="preserve"> </w:instrText>
      </w:r>
      <w:r w:rsidR="00B661CA">
        <w:rPr>
          <w:rFonts w:ascii="Open Sans" w:eastAsia="Times New Roman" w:hAnsi="Open Sans" w:cs="Open Sans"/>
          <w:noProof/>
          <w:sz w:val="20"/>
        </w:rPr>
        <w:fldChar w:fldCharType="separate"/>
      </w:r>
      <w:r w:rsidR="001D45ED">
        <w:rPr>
          <w:rFonts w:ascii="Open Sans" w:eastAsia="Times New Roman" w:hAnsi="Open Sans" w:cs="Open Sans"/>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8" o:spid="_x0000_i1025" type="#_x0000_t75" style="width:124.5pt;height:49.5pt;visibility:visible">
            <v:imagedata r:id="rId11" r:href="rId12"/>
          </v:shape>
        </w:pict>
      </w:r>
      <w:r w:rsidR="00B661CA">
        <w:rPr>
          <w:rFonts w:ascii="Open Sans" w:eastAsia="Times New Roman" w:hAnsi="Open Sans" w:cs="Open Sans"/>
          <w:noProof/>
          <w:sz w:val="20"/>
        </w:rPr>
        <w:fldChar w:fldCharType="end"/>
      </w:r>
      <w:r w:rsidR="00824ADF">
        <w:rPr>
          <w:rFonts w:ascii="Open Sans" w:eastAsia="Times New Roman" w:hAnsi="Open Sans" w:cs="Open Sans"/>
          <w:noProof/>
          <w:sz w:val="20"/>
        </w:rPr>
        <w:fldChar w:fldCharType="end"/>
      </w:r>
      <w:r>
        <w:rPr>
          <w:rFonts w:ascii="Open Sans" w:eastAsia="Times New Roman" w:hAnsi="Open Sans" w:cs="Open Sans"/>
          <w:noProof/>
          <w:sz w:val="20"/>
        </w:rPr>
        <w:fldChar w:fldCharType="end"/>
      </w:r>
      <w:r w:rsidRPr="007F6DEA">
        <w:rPr>
          <w:rFonts w:ascii="Open Sans" w:eastAsia="Times New Roman" w:hAnsi="Open Sans" w:cs="Open Sans"/>
          <w:sz w:val="20"/>
        </w:rPr>
        <w:fldChar w:fldCharType="end"/>
      </w:r>
    </w:p>
    <w:p w:rsidR="00D96BEB" w:rsidRPr="007F6DEA" w:rsidRDefault="00D96BEB" w:rsidP="00D96BEB">
      <w:pPr>
        <w:ind w:firstLine="142"/>
        <w:rPr>
          <w:rFonts w:ascii="Open Sans" w:eastAsia="Times New Roman" w:hAnsi="Open Sans" w:cs="Open Sans"/>
          <w:sz w:val="24"/>
          <w:szCs w:val="24"/>
        </w:rPr>
      </w:pPr>
      <w:r w:rsidRPr="007F6DEA">
        <w:rPr>
          <w:rFonts w:ascii="Open Sans" w:eastAsia="Times New Roman" w:hAnsi="Open Sans" w:cs="Open Sans"/>
          <w:sz w:val="20"/>
        </w:rPr>
        <w:t>via Michelangelo Buonarroti, 10 - 50122 Firenze (Italia)</w:t>
      </w:r>
    </w:p>
    <w:p w:rsidR="00D96BEB" w:rsidRDefault="00B661CA" w:rsidP="00D96BEB">
      <w:pPr>
        <w:ind w:firstLine="142"/>
        <w:rPr>
          <w:rFonts w:ascii="Open Sans" w:eastAsia="Times New Roman" w:hAnsi="Open Sans" w:cs="Open Sans"/>
          <w:sz w:val="20"/>
        </w:rPr>
      </w:pPr>
      <w:hyperlink r:id="rId13" w:history="1">
        <w:r w:rsidR="00D96BEB" w:rsidRPr="00BB0576">
          <w:rPr>
            <w:rStyle w:val="Collegamentoipertestuale"/>
            <w:rFonts w:ascii="Open Sans" w:eastAsia="Times New Roman" w:hAnsi="Open Sans" w:cs="Open Sans"/>
            <w:sz w:val="20"/>
          </w:rPr>
          <w:t>www.indire.it</w:t>
        </w:r>
      </w:hyperlink>
    </w:p>
    <w:p w:rsidR="00D96BEB" w:rsidRDefault="00B661CA" w:rsidP="00D96BEB">
      <w:pPr>
        <w:ind w:firstLine="142"/>
        <w:rPr>
          <w:rFonts w:ascii="Open Sans" w:eastAsia="Times New Roman" w:hAnsi="Open Sans" w:cs="Open Sans"/>
          <w:sz w:val="20"/>
        </w:rPr>
      </w:pPr>
      <w:hyperlink r:id="rId14" w:history="1">
        <w:r w:rsidR="00D96BEB" w:rsidRPr="00BB0576">
          <w:rPr>
            <w:rStyle w:val="Collegamentoipertestuale"/>
            <w:rFonts w:ascii="Open Sans" w:eastAsia="Times New Roman" w:hAnsi="Open Sans" w:cs="Open Sans"/>
            <w:sz w:val="20"/>
          </w:rPr>
          <w:t>www.indire.it/its</w:t>
        </w:r>
      </w:hyperlink>
      <w:r w:rsidR="00D96BEB">
        <w:rPr>
          <w:rFonts w:ascii="Open Sans" w:eastAsia="Times New Roman" w:hAnsi="Open Sans" w:cs="Open Sans"/>
          <w:sz w:val="20"/>
        </w:rPr>
        <w:t xml:space="preserve"> </w:t>
      </w:r>
    </w:p>
    <w:p w:rsidR="00CB3D10" w:rsidRDefault="00591CB2" w:rsidP="00AB2F24">
      <w:pPr>
        <w:ind w:firstLine="142"/>
        <w:rPr>
          <w:rFonts w:ascii="Open Sans" w:eastAsia="Times New Roman" w:hAnsi="Open Sans" w:cs="Open Sans"/>
          <w:sz w:val="20"/>
        </w:rPr>
      </w:pPr>
      <w:r>
        <w:rPr>
          <w:rFonts w:ascii="Open Sans" w:eastAsia="Times New Roman" w:hAnsi="Open Sans" w:cs="Open Sans"/>
          <w:sz w:val="20"/>
        </w:rPr>
        <w:t xml:space="preserve">Contatti: </w:t>
      </w:r>
      <w:hyperlink r:id="rId15" w:history="1">
        <w:r w:rsidRPr="00497A6D">
          <w:rPr>
            <w:rStyle w:val="Collegamentoipertestuale"/>
            <w:rFonts w:ascii="Open Sans" w:eastAsia="Times New Roman" w:hAnsi="Open Sans" w:cs="Open Sans"/>
            <w:sz w:val="20"/>
          </w:rPr>
          <w:t>istitutitecnicisuperiori@indire.it</w:t>
        </w:r>
      </w:hyperlink>
      <w:r w:rsidR="00CB3D10">
        <w:rPr>
          <w:rStyle w:val="Collegamentoipertestuale"/>
          <w:rFonts w:ascii="Open Sans" w:eastAsia="Times New Roman" w:hAnsi="Open Sans" w:cs="Open Sans"/>
          <w:sz w:val="20"/>
        </w:rPr>
        <w:br/>
      </w:r>
    </w:p>
    <w:p w:rsidR="00D96BEB" w:rsidRDefault="00D96BEB" w:rsidP="00D96BEB">
      <w:pPr>
        <w:ind w:firstLine="142"/>
        <w:rPr>
          <w:rFonts w:ascii="Open Sans" w:eastAsia="Times New Roman" w:hAnsi="Open Sans" w:cs="Open Sans"/>
          <w:sz w:val="20"/>
        </w:rPr>
      </w:pPr>
      <w:r w:rsidRPr="007F6DEA">
        <w:rPr>
          <w:rFonts w:ascii="Open Sans" w:eastAsia="Times New Roman" w:hAnsi="Open Sans" w:cs="Open Sans"/>
          <w:sz w:val="24"/>
          <w:szCs w:val="24"/>
        </w:rPr>
        <w:br/>
      </w:r>
      <w:r w:rsidRPr="00963B06">
        <w:rPr>
          <w:rFonts w:ascii="Open Sans" w:eastAsia="Times New Roman" w:hAnsi="Open Sans" w:cs="Open Sans"/>
          <w:b/>
          <w:bCs/>
          <w:i/>
          <w:iCs/>
          <w:sz w:val="20"/>
        </w:rPr>
        <w:t>A</w:t>
      </w:r>
      <w:r>
        <w:rPr>
          <w:rFonts w:ascii="Open Sans" w:eastAsia="Times New Roman" w:hAnsi="Open Sans" w:cs="Open Sans"/>
          <w:b/>
          <w:bCs/>
          <w:i/>
          <w:iCs/>
          <w:sz w:val="20"/>
        </w:rPr>
        <w:t>v</w:t>
      </w:r>
      <w:r w:rsidRPr="00963B06">
        <w:rPr>
          <w:rFonts w:ascii="Open Sans" w:eastAsia="Times New Roman" w:hAnsi="Open Sans" w:cs="Open Sans"/>
          <w:b/>
          <w:bCs/>
          <w:i/>
          <w:iCs/>
          <w:sz w:val="20"/>
        </w:rPr>
        <w:t>vertenze</w:t>
      </w:r>
      <w:r w:rsidRPr="00963B06">
        <w:rPr>
          <w:rFonts w:ascii="Open Sans" w:eastAsia="Times New Roman" w:hAnsi="Open Sans" w:cs="Open Sans"/>
          <w:b/>
          <w:bCs/>
          <w:i/>
          <w:iCs/>
          <w:sz w:val="20"/>
        </w:rPr>
        <w:br/>
      </w:r>
      <w:r w:rsidRPr="007F6DEA">
        <w:rPr>
          <w:rFonts w:ascii="Open Sans" w:eastAsia="Times New Roman" w:hAnsi="Open Sans" w:cs="Open Sans"/>
          <w:sz w:val="20"/>
        </w:rPr>
        <w:t xml:space="preserve">Immagini, tabelle, disegni e grafici presenti in </w:t>
      </w:r>
      <w:r w:rsidRPr="00963B06">
        <w:rPr>
          <w:rFonts w:ascii="Open Sans" w:eastAsia="Times New Roman" w:hAnsi="Open Sans" w:cs="Open Sans"/>
          <w:sz w:val="20"/>
        </w:rPr>
        <w:t>questo documento</w:t>
      </w:r>
      <w:r w:rsidRPr="007F6DEA">
        <w:rPr>
          <w:rFonts w:ascii="Open Sans" w:eastAsia="Times New Roman" w:hAnsi="Open Sans" w:cs="Open Sans"/>
          <w:sz w:val="20"/>
        </w:rPr>
        <w:t xml:space="preserve"> provengono dagli stessi curatori. Le liberatorie sono state acquisite alla fonte; Indire ringrazia per la collaborazione e la disponibilità dimostrate.</w:t>
      </w:r>
    </w:p>
    <w:p w:rsidR="00CB3D10" w:rsidRPr="004D1788" w:rsidRDefault="00CB3D10" w:rsidP="00D96BEB">
      <w:pPr>
        <w:ind w:firstLine="142"/>
        <w:rPr>
          <w:rFonts w:ascii="Open Sans" w:eastAsia="Times New Roman" w:hAnsi="Open Sans" w:cs="Open Sans"/>
          <w:sz w:val="20"/>
        </w:rPr>
      </w:pPr>
    </w:p>
    <w:p w:rsidR="00D96BEB" w:rsidRPr="007F6DEA" w:rsidRDefault="00D96BEB" w:rsidP="00D96BEB">
      <w:pPr>
        <w:rPr>
          <w:rFonts w:ascii="Open Sans" w:eastAsia="Times New Roman" w:hAnsi="Open Sans" w:cs="Open Sans"/>
          <w:sz w:val="24"/>
          <w:szCs w:val="24"/>
        </w:rPr>
      </w:pPr>
      <w:r w:rsidRPr="007F6DEA">
        <w:rPr>
          <w:rFonts w:ascii="Open Sans" w:eastAsia="Times New Roman" w:hAnsi="Open Sans" w:cs="Open Sans"/>
          <w:b/>
          <w:bCs/>
          <w:i/>
          <w:iCs/>
          <w:sz w:val="20"/>
        </w:rPr>
        <w:t>Come citare questo documento</w:t>
      </w:r>
    </w:p>
    <w:p w:rsidR="00D96BEB" w:rsidRPr="00EC1601" w:rsidRDefault="00D96BEB" w:rsidP="00D96BEB">
      <w:pPr>
        <w:rPr>
          <w:rFonts w:ascii="Open Sans" w:eastAsia="Times New Roman" w:hAnsi="Open Sans" w:cs="Open Sans"/>
          <w:sz w:val="24"/>
          <w:szCs w:val="24"/>
        </w:rPr>
      </w:pPr>
      <w:r w:rsidRPr="007F6DEA">
        <w:rPr>
          <w:rFonts w:ascii="Open Sans" w:eastAsia="Times New Roman" w:hAnsi="Open Sans" w:cs="Open Sans"/>
          <w:sz w:val="20"/>
        </w:rPr>
        <w:t>Indire, “</w:t>
      </w:r>
      <w:r w:rsidRPr="00D96BEB">
        <w:rPr>
          <w:rFonts w:ascii="Open Sans" w:eastAsia="Times New Roman" w:hAnsi="Open Sans" w:cs="Open Sans"/>
          <w:i/>
          <w:sz w:val="20"/>
        </w:rPr>
        <w:t>I</w:t>
      </w:r>
      <w:r>
        <w:rPr>
          <w:rFonts w:ascii="Open Sans" w:eastAsia="Times New Roman" w:hAnsi="Open Sans" w:cs="Open Sans"/>
          <w:i/>
          <w:iCs/>
          <w:sz w:val="20"/>
        </w:rPr>
        <w:t>stituti Tecnici Superiori Monitoraggio nazionale 2017- Quadro di sintesi”</w:t>
      </w:r>
      <w:r w:rsidRPr="007F6DEA">
        <w:rPr>
          <w:rFonts w:ascii="Open Sans" w:eastAsia="Times New Roman" w:hAnsi="Open Sans" w:cs="Open Sans"/>
          <w:sz w:val="20"/>
        </w:rPr>
        <w:t>, Firenze 201</w:t>
      </w:r>
      <w:r>
        <w:rPr>
          <w:rFonts w:ascii="Open Sans" w:eastAsia="Times New Roman" w:hAnsi="Open Sans" w:cs="Open Sans"/>
          <w:sz w:val="20"/>
        </w:rPr>
        <w:t>7</w:t>
      </w:r>
      <w:r w:rsidRPr="007F6DEA">
        <w:rPr>
          <w:rFonts w:ascii="Open Sans" w:eastAsia="Times New Roman" w:hAnsi="Open Sans" w:cs="Open Sans"/>
          <w:sz w:val="20"/>
        </w:rPr>
        <w:t xml:space="preserve">. </w:t>
      </w:r>
      <w:r w:rsidRPr="007F6DEA">
        <w:rPr>
          <w:rFonts w:ascii="Open Sans" w:eastAsia="Times New Roman" w:hAnsi="Open Sans" w:cs="Open Sans"/>
          <w:sz w:val="24"/>
          <w:szCs w:val="24"/>
        </w:rPr>
        <w:br/>
      </w:r>
      <w:r w:rsidRPr="007F6DEA">
        <w:rPr>
          <w:rFonts w:ascii="Open Sans" w:eastAsia="Times New Roman" w:hAnsi="Open Sans" w:cs="Open Sans"/>
          <w:sz w:val="24"/>
          <w:szCs w:val="24"/>
        </w:rPr>
        <w:br/>
      </w:r>
    </w:p>
    <w:p w:rsidR="00D96BEB" w:rsidRPr="009110F7" w:rsidRDefault="00D96BEB" w:rsidP="009F77BF">
      <w:pPr>
        <w:pStyle w:val="Default"/>
        <w:spacing w:line="276" w:lineRule="auto"/>
        <w:jc w:val="both"/>
        <w:rPr>
          <w:rFonts w:ascii="Arial" w:hAnsi="Arial" w:cs="Arial"/>
          <w:color w:val="auto"/>
          <w:sz w:val="22"/>
          <w:szCs w:val="20"/>
        </w:rPr>
      </w:pPr>
    </w:p>
    <w:sectPr w:rsidR="00D96BEB" w:rsidRPr="009110F7" w:rsidSect="00F15F9D">
      <w:headerReference w:type="even" r:id="rId16"/>
      <w:headerReference w:type="default" r:id="rId17"/>
      <w:footerReference w:type="even" r:id="rId18"/>
      <w:footerReference w:type="default" r:id="rId19"/>
      <w:headerReference w:type="first" r:id="rId20"/>
      <w:footerReference w:type="first" r:id="rId21"/>
      <w:pgSz w:w="11906" w:h="16838"/>
      <w:pgMar w:top="212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4E17" w:rsidRDefault="00DD4E17" w:rsidP="00562F05">
      <w:pPr>
        <w:spacing w:after="0" w:line="240" w:lineRule="auto"/>
      </w:pPr>
      <w:r>
        <w:separator/>
      </w:r>
    </w:p>
  </w:endnote>
  <w:endnote w:type="continuationSeparator" w:id="0">
    <w:p w:rsidR="00DD4E17" w:rsidRDefault="00DD4E17" w:rsidP="00562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___WRD_EMBED_SUB_39">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eXGyreAdventor">
    <w:panose1 w:val="00000000000000000000"/>
    <w:charset w:val="00"/>
    <w:family w:val="modern"/>
    <w:notTrueType/>
    <w:pitch w:val="variable"/>
    <w:sig w:usb0="20000087" w:usb1="00000000" w:usb2="00000000" w:usb3="00000000" w:csb0="00000193"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F24" w:rsidRDefault="00AB2F24">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3132465"/>
      <w:docPartObj>
        <w:docPartGallery w:val="Page Numbers (Bottom of Page)"/>
        <w:docPartUnique/>
      </w:docPartObj>
    </w:sdtPr>
    <w:sdtEndPr/>
    <w:sdtContent>
      <w:p w:rsidR="00AB2F24" w:rsidRDefault="00AB2F24">
        <w:pPr>
          <w:pStyle w:val="Pidipagina"/>
          <w:jc w:val="right"/>
        </w:pPr>
        <w:r>
          <w:fldChar w:fldCharType="begin"/>
        </w:r>
        <w:r>
          <w:instrText>PAGE   \* MERGEFORMAT</w:instrText>
        </w:r>
        <w:r>
          <w:fldChar w:fldCharType="separate"/>
        </w:r>
        <w:r w:rsidR="00B661CA">
          <w:rPr>
            <w:noProof/>
          </w:rPr>
          <w:t>9</w:t>
        </w:r>
        <w:r>
          <w:fldChar w:fldCharType="end"/>
        </w:r>
      </w:p>
    </w:sdtContent>
  </w:sdt>
  <w:p w:rsidR="00AB2F24" w:rsidRDefault="00AB2F24">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F24" w:rsidRDefault="00AB2F24">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4E17" w:rsidRDefault="00DD4E17" w:rsidP="00562F05">
      <w:pPr>
        <w:spacing w:after="0" w:line="240" w:lineRule="auto"/>
      </w:pPr>
      <w:r>
        <w:separator/>
      </w:r>
    </w:p>
  </w:footnote>
  <w:footnote w:type="continuationSeparator" w:id="0">
    <w:p w:rsidR="00DD4E17" w:rsidRDefault="00DD4E17" w:rsidP="00562F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F24" w:rsidRDefault="00AB2F24">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F05" w:rsidRDefault="00562F05">
    <w:pPr>
      <w:pStyle w:val="Intestazione"/>
    </w:pPr>
    <w:r>
      <w:rPr>
        <w:noProof/>
      </w:rPr>
      <w:drawing>
        <wp:inline distT="0" distB="0" distL="0" distR="0">
          <wp:extent cx="1842736" cy="585849"/>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1842736" cy="585849"/>
                  </a:xfrm>
                  <a:prstGeom prst="rect">
                    <a:avLst/>
                  </a:prstGeom>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F24" w:rsidRDefault="00AB2F24">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343A8"/>
    <w:multiLevelType w:val="multilevel"/>
    <w:tmpl w:val="79FAD61C"/>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BA2AFD"/>
    <w:multiLevelType w:val="hybridMultilevel"/>
    <w:tmpl w:val="BFB8854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A591854"/>
    <w:multiLevelType w:val="hybridMultilevel"/>
    <w:tmpl w:val="1D243484"/>
    <w:lvl w:ilvl="0" w:tplc="FAC4D6C8">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0082FCF"/>
    <w:multiLevelType w:val="hybridMultilevel"/>
    <w:tmpl w:val="A7FAB53A"/>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152844D9"/>
    <w:multiLevelType w:val="hybridMultilevel"/>
    <w:tmpl w:val="A25AFA2A"/>
    <w:lvl w:ilvl="0" w:tplc="D90C25DE">
      <w:start w:val="1"/>
      <w:numFmt w:val="decimal"/>
      <w:lvlText w:val="%1."/>
      <w:lvlJc w:val="left"/>
      <w:pPr>
        <w:ind w:left="360" w:hanging="360"/>
      </w:pPr>
      <w:rPr>
        <w:rFonts w:hint="default"/>
        <w:color w:val="2E74B5" w:themeColor="accent1" w:themeShade="BF"/>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E1F5020"/>
    <w:multiLevelType w:val="hybridMultilevel"/>
    <w:tmpl w:val="56A8F2D6"/>
    <w:lvl w:ilvl="0" w:tplc="04100005">
      <w:start w:val="1"/>
      <w:numFmt w:val="bullet"/>
      <w:lvlText w:val=""/>
      <w:lvlJc w:val="left"/>
      <w:pPr>
        <w:tabs>
          <w:tab w:val="num" w:pos="360"/>
        </w:tabs>
        <w:ind w:left="36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BA50A62"/>
    <w:multiLevelType w:val="hybridMultilevel"/>
    <w:tmpl w:val="0BD68F68"/>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2CED307C"/>
    <w:multiLevelType w:val="hybridMultilevel"/>
    <w:tmpl w:val="9E62AA42"/>
    <w:lvl w:ilvl="0" w:tplc="FAC4D6C8">
      <w:start w:val="5"/>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3076693A"/>
    <w:multiLevelType w:val="hybridMultilevel"/>
    <w:tmpl w:val="22D238C8"/>
    <w:lvl w:ilvl="0" w:tplc="05364E26">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30ED3605"/>
    <w:multiLevelType w:val="hybridMultilevel"/>
    <w:tmpl w:val="2DEE56A8"/>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33B55B6F"/>
    <w:multiLevelType w:val="multilevel"/>
    <w:tmpl w:val="E1F29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5055024"/>
    <w:multiLevelType w:val="multilevel"/>
    <w:tmpl w:val="852A417C"/>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FED15DB"/>
    <w:multiLevelType w:val="hybridMultilevel"/>
    <w:tmpl w:val="5490A8AA"/>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41B7514C"/>
    <w:multiLevelType w:val="hybridMultilevel"/>
    <w:tmpl w:val="2ECCD3A4"/>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41FA65CD"/>
    <w:multiLevelType w:val="hybridMultilevel"/>
    <w:tmpl w:val="7848E7FE"/>
    <w:lvl w:ilvl="0" w:tplc="232EEB02">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446B6DBE"/>
    <w:multiLevelType w:val="hybridMultilevel"/>
    <w:tmpl w:val="CF707046"/>
    <w:lvl w:ilvl="0" w:tplc="FAC4D6C8">
      <w:start w:val="5"/>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FE670F1"/>
    <w:multiLevelType w:val="hybridMultilevel"/>
    <w:tmpl w:val="D4A67E9E"/>
    <w:lvl w:ilvl="0" w:tplc="FBB4D524">
      <w:start w:val="1"/>
      <w:numFmt w:val="decimal"/>
      <w:lvlText w:val="%1."/>
      <w:lvlJc w:val="left"/>
      <w:pPr>
        <w:ind w:left="360" w:hanging="360"/>
      </w:pPr>
      <w:rPr>
        <w:rFonts w:hint="default"/>
        <w:color w:val="2E74B5" w:themeColor="accent1" w:themeShade="BF"/>
        <w:sz w:val="24"/>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515C70F2"/>
    <w:multiLevelType w:val="hybridMultilevel"/>
    <w:tmpl w:val="32C4E5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5282C316">
      <w:start w:val="1"/>
      <w:numFmt w:val="bullet"/>
      <w:pStyle w:val="PidipaginaCarattere"/>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1F606CA"/>
    <w:multiLevelType w:val="multilevel"/>
    <w:tmpl w:val="55F87B20"/>
    <w:lvl w:ilvl="0">
      <w:start w:val="1"/>
      <w:numFmt w:val="decimal"/>
      <w:lvlText w:val="%1."/>
      <w:lvlJc w:val="left"/>
      <w:pPr>
        <w:ind w:left="360" w:hanging="360"/>
      </w:pPr>
      <w:rPr>
        <w:rFonts w:hint="default"/>
        <w:color w:val="2E74B5" w:themeColor="accent1" w:themeShade="BF"/>
        <w:sz w:val="24"/>
      </w:rPr>
    </w:lvl>
    <w:lvl w:ilvl="1">
      <w:start w:val="374"/>
      <w:numFmt w:val="decimal"/>
      <w:isLgl/>
      <w:lvlText w:val="%1.%2"/>
      <w:lvlJc w:val="left"/>
      <w:pPr>
        <w:ind w:left="555" w:hanging="555"/>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9" w15:restartNumberingAfterBreak="0">
    <w:nsid w:val="58F04841"/>
    <w:multiLevelType w:val="hybridMultilevel"/>
    <w:tmpl w:val="AC8C2314"/>
    <w:lvl w:ilvl="0" w:tplc="232EEB02">
      <w:start w:val="1"/>
      <w:numFmt w:val="bullet"/>
      <w:lvlText w:val=""/>
      <w:lvlJc w:val="left"/>
      <w:pPr>
        <w:tabs>
          <w:tab w:val="num" w:pos="360"/>
        </w:tabs>
        <w:ind w:left="36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CF43CCF"/>
    <w:multiLevelType w:val="hybridMultilevel"/>
    <w:tmpl w:val="495E045E"/>
    <w:lvl w:ilvl="0" w:tplc="05364E26">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F43558F"/>
    <w:multiLevelType w:val="hybridMultilevel"/>
    <w:tmpl w:val="3BD4C794"/>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6E8D6A41"/>
    <w:multiLevelType w:val="hybridMultilevel"/>
    <w:tmpl w:val="FE5465C6"/>
    <w:lvl w:ilvl="0" w:tplc="BA8E78D0">
      <w:start w:val="1"/>
      <w:numFmt w:val="decimal"/>
      <w:lvlText w:val="%1."/>
      <w:lvlJc w:val="left"/>
      <w:pPr>
        <w:ind w:left="720" w:hanging="360"/>
      </w:pPr>
      <w:rPr>
        <w:rFonts w:hint="default"/>
        <w:color w:val="2E74B5" w:themeColor="accent1" w:themeShade="BF"/>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E8F3A85"/>
    <w:multiLevelType w:val="hybridMultilevel"/>
    <w:tmpl w:val="6C00AF64"/>
    <w:lvl w:ilvl="0" w:tplc="04100005">
      <w:start w:val="1"/>
      <w:numFmt w:val="bullet"/>
      <w:lvlText w:val=""/>
      <w:lvlJc w:val="left"/>
      <w:pPr>
        <w:tabs>
          <w:tab w:val="num" w:pos="360"/>
        </w:tabs>
        <w:ind w:left="36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F9505E4"/>
    <w:multiLevelType w:val="multilevel"/>
    <w:tmpl w:val="5D3C1AFE"/>
    <w:lvl w:ilvl="0">
      <w:start w:val="5"/>
      <w:numFmt w:val="decimal"/>
      <w:lvlText w:val="%1"/>
      <w:lvlJc w:val="left"/>
      <w:pPr>
        <w:ind w:left="405" w:hanging="405"/>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980" w:hanging="144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25" w15:restartNumberingAfterBreak="0">
    <w:nsid w:val="705366CC"/>
    <w:multiLevelType w:val="hybridMultilevel"/>
    <w:tmpl w:val="F7587F4A"/>
    <w:lvl w:ilvl="0" w:tplc="FAC4D6C8">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59531B7"/>
    <w:multiLevelType w:val="hybridMultilevel"/>
    <w:tmpl w:val="DF30D3CC"/>
    <w:lvl w:ilvl="0" w:tplc="04100005">
      <w:start w:val="1"/>
      <w:numFmt w:val="bullet"/>
      <w:lvlText w:val=""/>
      <w:lvlJc w:val="left"/>
      <w:pPr>
        <w:tabs>
          <w:tab w:val="num" w:pos="360"/>
        </w:tabs>
        <w:ind w:left="36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8"/>
  </w:num>
  <w:num w:numId="4">
    <w:abstractNumId w:val="4"/>
  </w:num>
  <w:num w:numId="5">
    <w:abstractNumId w:val="22"/>
  </w:num>
  <w:num w:numId="6">
    <w:abstractNumId w:val="19"/>
  </w:num>
  <w:num w:numId="7">
    <w:abstractNumId w:val="18"/>
  </w:num>
  <w:num w:numId="8">
    <w:abstractNumId w:val="20"/>
  </w:num>
  <w:num w:numId="9">
    <w:abstractNumId w:val="7"/>
  </w:num>
  <w:num w:numId="10">
    <w:abstractNumId w:val="25"/>
  </w:num>
  <w:num w:numId="11">
    <w:abstractNumId w:val="2"/>
  </w:num>
  <w:num w:numId="12">
    <w:abstractNumId w:val="15"/>
  </w:num>
  <w:num w:numId="13">
    <w:abstractNumId w:val="0"/>
  </w:num>
  <w:num w:numId="14">
    <w:abstractNumId w:val="12"/>
  </w:num>
  <w:num w:numId="15">
    <w:abstractNumId w:val="6"/>
  </w:num>
  <w:num w:numId="16">
    <w:abstractNumId w:val="11"/>
  </w:num>
  <w:num w:numId="17">
    <w:abstractNumId w:val="13"/>
  </w:num>
  <w:num w:numId="18">
    <w:abstractNumId w:val="26"/>
  </w:num>
  <w:num w:numId="19">
    <w:abstractNumId w:val="23"/>
  </w:num>
  <w:num w:numId="20">
    <w:abstractNumId w:val="5"/>
  </w:num>
  <w:num w:numId="21">
    <w:abstractNumId w:val="3"/>
  </w:num>
  <w:num w:numId="22">
    <w:abstractNumId w:val="21"/>
  </w:num>
  <w:num w:numId="23">
    <w:abstractNumId w:val="9"/>
  </w:num>
  <w:num w:numId="24">
    <w:abstractNumId w:val="1"/>
  </w:num>
  <w:num w:numId="25">
    <w:abstractNumId w:val="17"/>
  </w:num>
  <w:num w:numId="26">
    <w:abstractNumId w:val="10"/>
  </w:num>
  <w:num w:numId="27">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F05"/>
    <w:rsid w:val="00001EC1"/>
    <w:rsid w:val="00002C50"/>
    <w:rsid w:val="00016A1B"/>
    <w:rsid w:val="00025CCF"/>
    <w:rsid w:val="00026C42"/>
    <w:rsid w:val="000309C5"/>
    <w:rsid w:val="00033FF9"/>
    <w:rsid w:val="0004144C"/>
    <w:rsid w:val="0004549A"/>
    <w:rsid w:val="00047B0D"/>
    <w:rsid w:val="00054C31"/>
    <w:rsid w:val="000741AD"/>
    <w:rsid w:val="0007634E"/>
    <w:rsid w:val="00086FA1"/>
    <w:rsid w:val="0009272F"/>
    <w:rsid w:val="000C56A3"/>
    <w:rsid w:val="000D0E14"/>
    <w:rsid w:val="000D5515"/>
    <w:rsid w:val="000D72A1"/>
    <w:rsid w:val="000E6464"/>
    <w:rsid w:val="00120A8D"/>
    <w:rsid w:val="00146648"/>
    <w:rsid w:val="00147DA7"/>
    <w:rsid w:val="001755D8"/>
    <w:rsid w:val="00185732"/>
    <w:rsid w:val="00192BEE"/>
    <w:rsid w:val="0019787F"/>
    <w:rsid w:val="001A6B9B"/>
    <w:rsid w:val="001A70AF"/>
    <w:rsid w:val="001B322D"/>
    <w:rsid w:val="001B5D6E"/>
    <w:rsid w:val="001C2781"/>
    <w:rsid w:val="001C5A93"/>
    <w:rsid w:val="001D14EE"/>
    <w:rsid w:val="001D218B"/>
    <w:rsid w:val="001D45ED"/>
    <w:rsid w:val="001D6555"/>
    <w:rsid w:val="001E1DA8"/>
    <w:rsid w:val="001F0AA5"/>
    <w:rsid w:val="00206730"/>
    <w:rsid w:val="0020798A"/>
    <w:rsid w:val="00220CED"/>
    <w:rsid w:val="00221ACF"/>
    <w:rsid w:val="00244B92"/>
    <w:rsid w:val="002470E7"/>
    <w:rsid w:val="002577D2"/>
    <w:rsid w:val="00257F94"/>
    <w:rsid w:val="00260CF7"/>
    <w:rsid w:val="00294141"/>
    <w:rsid w:val="002A64C7"/>
    <w:rsid w:val="002D10E1"/>
    <w:rsid w:val="002D7459"/>
    <w:rsid w:val="002E255E"/>
    <w:rsid w:val="002E3A29"/>
    <w:rsid w:val="002F1C3A"/>
    <w:rsid w:val="002F6C52"/>
    <w:rsid w:val="003004D9"/>
    <w:rsid w:val="00315B86"/>
    <w:rsid w:val="0032015E"/>
    <w:rsid w:val="00327F1C"/>
    <w:rsid w:val="003856AF"/>
    <w:rsid w:val="003A5485"/>
    <w:rsid w:val="003A7B2E"/>
    <w:rsid w:val="003B23A5"/>
    <w:rsid w:val="003C4F3D"/>
    <w:rsid w:val="003D3799"/>
    <w:rsid w:val="003E1A16"/>
    <w:rsid w:val="003F545B"/>
    <w:rsid w:val="00405014"/>
    <w:rsid w:val="00406041"/>
    <w:rsid w:val="00411F48"/>
    <w:rsid w:val="00413EEB"/>
    <w:rsid w:val="0043344B"/>
    <w:rsid w:val="00450EA5"/>
    <w:rsid w:val="00451060"/>
    <w:rsid w:val="00455C64"/>
    <w:rsid w:val="004654C2"/>
    <w:rsid w:val="00477BE6"/>
    <w:rsid w:val="00480B81"/>
    <w:rsid w:val="004810B3"/>
    <w:rsid w:val="0048528E"/>
    <w:rsid w:val="0049074C"/>
    <w:rsid w:val="004B6677"/>
    <w:rsid w:val="004C43EA"/>
    <w:rsid w:val="004D03C2"/>
    <w:rsid w:val="005301FD"/>
    <w:rsid w:val="00543F6E"/>
    <w:rsid w:val="00562F05"/>
    <w:rsid w:val="00573919"/>
    <w:rsid w:val="00576208"/>
    <w:rsid w:val="005766D6"/>
    <w:rsid w:val="00581B58"/>
    <w:rsid w:val="00587A16"/>
    <w:rsid w:val="00591CB2"/>
    <w:rsid w:val="005B65ED"/>
    <w:rsid w:val="005C0C73"/>
    <w:rsid w:val="005C4214"/>
    <w:rsid w:val="005D6097"/>
    <w:rsid w:val="005E2E5F"/>
    <w:rsid w:val="005E55DB"/>
    <w:rsid w:val="005E6D32"/>
    <w:rsid w:val="005E6F6B"/>
    <w:rsid w:val="005F410A"/>
    <w:rsid w:val="00622684"/>
    <w:rsid w:val="006336A1"/>
    <w:rsid w:val="00643C50"/>
    <w:rsid w:val="00664225"/>
    <w:rsid w:val="006A7914"/>
    <w:rsid w:val="006C365E"/>
    <w:rsid w:val="006D55E9"/>
    <w:rsid w:val="006F4908"/>
    <w:rsid w:val="006F70A8"/>
    <w:rsid w:val="007249A1"/>
    <w:rsid w:val="00726163"/>
    <w:rsid w:val="0073138E"/>
    <w:rsid w:val="00734F84"/>
    <w:rsid w:val="00740AAE"/>
    <w:rsid w:val="00752D54"/>
    <w:rsid w:val="007656DD"/>
    <w:rsid w:val="0077529D"/>
    <w:rsid w:val="007C61C2"/>
    <w:rsid w:val="007C77A4"/>
    <w:rsid w:val="007D0DE1"/>
    <w:rsid w:val="007E2256"/>
    <w:rsid w:val="007F6EAC"/>
    <w:rsid w:val="00824ADF"/>
    <w:rsid w:val="00824CB2"/>
    <w:rsid w:val="00826166"/>
    <w:rsid w:val="00842571"/>
    <w:rsid w:val="008508A4"/>
    <w:rsid w:val="00865CC5"/>
    <w:rsid w:val="008807AE"/>
    <w:rsid w:val="008B3C8C"/>
    <w:rsid w:val="008C3DE3"/>
    <w:rsid w:val="008C795E"/>
    <w:rsid w:val="008D6A78"/>
    <w:rsid w:val="008E1DE9"/>
    <w:rsid w:val="00902C26"/>
    <w:rsid w:val="00902FEA"/>
    <w:rsid w:val="00907C9E"/>
    <w:rsid w:val="009110F7"/>
    <w:rsid w:val="009279A5"/>
    <w:rsid w:val="009318F6"/>
    <w:rsid w:val="009361EF"/>
    <w:rsid w:val="00954A2D"/>
    <w:rsid w:val="00975715"/>
    <w:rsid w:val="009A2844"/>
    <w:rsid w:val="009B33F4"/>
    <w:rsid w:val="009B7693"/>
    <w:rsid w:val="009C4760"/>
    <w:rsid w:val="009C48B9"/>
    <w:rsid w:val="009D753D"/>
    <w:rsid w:val="009D765C"/>
    <w:rsid w:val="009E3641"/>
    <w:rsid w:val="009E482C"/>
    <w:rsid w:val="009E5DCF"/>
    <w:rsid w:val="009E62ED"/>
    <w:rsid w:val="009F77BF"/>
    <w:rsid w:val="00A02FBF"/>
    <w:rsid w:val="00A15564"/>
    <w:rsid w:val="00A17C63"/>
    <w:rsid w:val="00A2666E"/>
    <w:rsid w:val="00A333B8"/>
    <w:rsid w:val="00A350FD"/>
    <w:rsid w:val="00A503C7"/>
    <w:rsid w:val="00A748A1"/>
    <w:rsid w:val="00A97326"/>
    <w:rsid w:val="00A97351"/>
    <w:rsid w:val="00AB2F24"/>
    <w:rsid w:val="00AB4D08"/>
    <w:rsid w:val="00AC0E0E"/>
    <w:rsid w:val="00AF76C6"/>
    <w:rsid w:val="00B04F31"/>
    <w:rsid w:val="00B149E7"/>
    <w:rsid w:val="00B165BD"/>
    <w:rsid w:val="00B17CFA"/>
    <w:rsid w:val="00B562A9"/>
    <w:rsid w:val="00B661CA"/>
    <w:rsid w:val="00B70B71"/>
    <w:rsid w:val="00B75EE6"/>
    <w:rsid w:val="00B947AE"/>
    <w:rsid w:val="00BB59E0"/>
    <w:rsid w:val="00BC754A"/>
    <w:rsid w:val="00BD13AA"/>
    <w:rsid w:val="00BE049A"/>
    <w:rsid w:val="00BE0DC0"/>
    <w:rsid w:val="00C15805"/>
    <w:rsid w:val="00C219D8"/>
    <w:rsid w:val="00C25EE7"/>
    <w:rsid w:val="00C27B3E"/>
    <w:rsid w:val="00C31A21"/>
    <w:rsid w:val="00C556FE"/>
    <w:rsid w:val="00C56838"/>
    <w:rsid w:val="00C77246"/>
    <w:rsid w:val="00C80498"/>
    <w:rsid w:val="00C8718B"/>
    <w:rsid w:val="00C95139"/>
    <w:rsid w:val="00C97D7D"/>
    <w:rsid w:val="00CB3D10"/>
    <w:rsid w:val="00CB5417"/>
    <w:rsid w:val="00CB64EB"/>
    <w:rsid w:val="00CC0CD9"/>
    <w:rsid w:val="00CC63BF"/>
    <w:rsid w:val="00CE43E5"/>
    <w:rsid w:val="00D253C3"/>
    <w:rsid w:val="00D43139"/>
    <w:rsid w:val="00D60C78"/>
    <w:rsid w:val="00D6324D"/>
    <w:rsid w:val="00D919AC"/>
    <w:rsid w:val="00D94B69"/>
    <w:rsid w:val="00D96BEB"/>
    <w:rsid w:val="00DA054B"/>
    <w:rsid w:val="00DA1A4D"/>
    <w:rsid w:val="00DB5F5E"/>
    <w:rsid w:val="00DC5525"/>
    <w:rsid w:val="00DC6D4A"/>
    <w:rsid w:val="00DD4E17"/>
    <w:rsid w:val="00E305A9"/>
    <w:rsid w:val="00E46C86"/>
    <w:rsid w:val="00E7366B"/>
    <w:rsid w:val="00E77B82"/>
    <w:rsid w:val="00E81BBF"/>
    <w:rsid w:val="00E81D92"/>
    <w:rsid w:val="00E9067C"/>
    <w:rsid w:val="00E94C9D"/>
    <w:rsid w:val="00EB27B8"/>
    <w:rsid w:val="00EB71ED"/>
    <w:rsid w:val="00EC0E91"/>
    <w:rsid w:val="00EC43FC"/>
    <w:rsid w:val="00ED172D"/>
    <w:rsid w:val="00F00543"/>
    <w:rsid w:val="00F018FD"/>
    <w:rsid w:val="00F06A78"/>
    <w:rsid w:val="00F1078B"/>
    <w:rsid w:val="00F10AB6"/>
    <w:rsid w:val="00F15F9D"/>
    <w:rsid w:val="00F37DB2"/>
    <w:rsid w:val="00F479E7"/>
    <w:rsid w:val="00F501EF"/>
    <w:rsid w:val="00F564AF"/>
    <w:rsid w:val="00F6293A"/>
    <w:rsid w:val="00F62F5D"/>
    <w:rsid w:val="00F6399A"/>
    <w:rsid w:val="00F643C4"/>
    <w:rsid w:val="00F71780"/>
    <w:rsid w:val="00F76349"/>
    <w:rsid w:val="00F816B8"/>
    <w:rsid w:val="00F9064E"/>
    <w:rsid w:val="00F92185"/>
    <w:rsid w:val="00FC6C20"/>
    <w:rsid w:val="00FD22DF"/>
    <w:rsid w:val="00FF052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B15E0866-6124-4C86-B28B-F2098D8F3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sid w:val="00562F05"/>
    <w:pPr>
      <w:widowControl w:val="0"/>
    </w:pPr>
    <w:rPr>
      <w:rFonts w:ascii="Calibri" w:eastAsia="Calibri" w:hAnsi="Calibri" w:cs="Calibri"/>
      <w:color w:val="000000"/>
      <w:lang w:eastAsia="it-IT"/>
    </w:rPr>
  </w:style>
  <w:style w:type="paragraph" w:styleId="Titolo1">
    <w:name w:val="heading 1"/>
    <w:basedOn w:val="Normale"/>
    <w:next w:val="Normale"/>
    <w:link w:val="Titolo1Carattere"/>
    <w:uiPriority w:val="9"/>
    <w:qFormat/>
    <w:rsid w:val="009110F7"/>
    <w:pPr>
      <w:keepNext/>
      <w:keepLines/>
      <w:widowControl/>
      <w:spacing w:before="480" w:after="0" w:line="276" w:lineRule="auto"/>
      <w:outlineLvl w:val="0"/>
    </w:pPr>
    <w:rPr>
      <w:rFonts w:asciiTheme="majorHAnsi" w:eastAsiaTheme="majorEastAsia" w:hAnsiTheme="majorHAnsi" w:cstheme="majorBidi"/>
      <w:b/>
      <w:bCs/>
      <w:color w:val="2E74B5" w:themeColor="accent1" w:themeShade="BF"/>
      <w:sz w:val="28"/>
      <w:szCs w:val="28"/>
      <w:lang w:eastAsia="en-US"/>
    </w:rPr>
  </w:style>
  <w:style w:type="paragraph" w:styleId="Titolo2">
    <w:name w:val="heading 2"/>
    <w:basedOn w:val="Normale"/>
    <w:next w:val="Normale"/>
    <w:link w:val="Titolo2Carattere"/>
    <w:uiPriority w:val="9"/>
    <w:semiHidden/>
    <w:unhideWhenUsed/>
    <w:qFormat/>
    <w:rsid w:val="001D45E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semiHidden/>
    <w:unhideWhenUsed/>
    <w:qFormat/>
    <w:rsid w:val="001D45E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6">
    <w:name w:val="heading 6"/>
    <w:basedOn w:val="Normale"/>
    <w:next w:val="Normale"/>
    <w:link w:val="Titolo6Carattere"/>
    <w:uiPriority w:val="9"/>
    <w:semiHidden/>
    <w:unhideWhenUsed/>
    <w:qFormat/>
    <w:rsid w:val="001D45ED"/>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Footnote91"/>
    <w:basedOn w:val="Normale"/>
    <w:link w:val="TestonotaapidipaginaCarattere"/>
    <w:uiPriority w:val="99"/>
    <w:unhideWhenUsed/>
    <w:rsid w:val="00562F05"/>
    <w:pPr>
      <w:widowControl/>
      <w:spacing w:after="0" w:line="240" w:lineRule="auto"/>
    </w:pPr>
    <w:rPr>
      <w:rFonts w:asciiTheme="minorHAnsi" w:eastAsiaTheme="minorHAnsi" w:hAnsiTheme="minorHAnsi" w:cstheme="minorBidi"/>
      <w:color w:val="auto"/>
      <w:sz w:val="20"/>
      <w:szCs w:val="20"/>
      <w:lang w:eastAsia="en-US"/>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basedOn w:val="Carpredefinitoparagrafo"/>
    <w:link w:val="Testonotaapidipagina"/>
    <w:uiPriority w:val="99"/>
    <w:rsid w:val="00562F05"/>
    <w:rPr>
      <w:sz w:val="20"/>
      <w:szCs w:val="20"/>
    </w:rPr>
  </w:style>
  <w:style w:type="character" w:styleId="Rimandonotaapidipagina">
    <w:name w:val="footnote reference"/>
    <w:aliases w:val="Footnote symbol,Voetnootverwijzing,Rimando nota a piè di pa"/>
    <w:basedOn w:val="Carpredefinitoparagrafo"/>
    <w:uiPriority w:val="99"/>
    <w:unhideWhenUsed/>
    <w:rsid w:val="00562F05"/>
    <w:rPr>
      <w:vertAlign w:val="superscript"/>
    </w:rPr>
  </w:style>
  <w:style w:type="paragraph" w:styleId="Didascalia">
    <w:name w:val="caption"/>
    <w:basedOn w:val="Normale"/>
    <w:next w:val="Normale"/>
    <w:uiPriority w:val="35"/>
    <w:unhideWhenUsed/>
    <w:qFormat/>
    <w:rsid w:val="00562F05"/>
    <w:pPr>
      <w:widowControl/>
      <w:spacing w:after="200" w:line="240" w:lineRule="auto"/>
    </w:pPr>
    <w:rPr>
      <w:rFonts w:asciiTheme="minorHAnsi" w:eastAsiaTheme="minorHAnsi" w:hAnsiTheme="minorHAnsi" w:cstheme="minorBidi"/>
      <w:b/>
      <w:bCs/>
      <w:color w:val="5B9BD5" w:themeColor="accent1"/>
      <w:sz w:val="18"/>
      <w:szCs w:val="18"/>
      <w:lang w:eastAsia="en-US"/>
    </w:rPr>
  </w:style>
  <w:style w:type="paragraph" w:customStyle="1" w:styleId="Default">
    <w:name w:val="Default"/>
    <w:uiPriority w:val="99"/>
    <w:rsid w:val="00562F05"/>
    <w:pPr>
      <w:autoSpaceDE w:val="0"/>
      <w:autoSpaceDN w:val="0"/>
      <w:adjustRightInd w:val="0"/>
      <w:spacing w:after="0" w:line="240" w:lineRule="auto"/>
    </w:pPr>
    <w:rPr>
      <w:rFonts w:ascii="___WRD_EMBED_SUB_39" w:hAnsi="___WRD_EMBED_SUB_39" w:cs="___WRD_EMBED_SUB_39"/>
      <w:color w:val="000000"/>
      <w:sz w:val="24"/>
      <w:szCs w:val="24"/>
    </w:rPr>
  </w:style>
  <w:style w:type="paragraph" w:styleId="Paragrafoelenco">
    <w:name w:val="List Paragraph"/>
    <w:basedOn w:val="Normale"/>
    <w:uiPriority w:val="34"/>
    <w:qFormat/>
    <w:rsid w:val="00562F05"/>
    <w:pPr>
      <w:widowControl/>
      <w:ind w:left="720"/>
      <w:contextualSpacing/>
    </w:pPr>
    <w:rPr>
      <w:rFonts w:asciiTheme="minorHAnsi" w:eastAsiaTheme="minorHAnsi" w:hAnsiTheme="minorHAnsi" w:cstheme="minorBidi"/>
      <w:color w:val="auto"/>
      <w:lang w:eastAsia="en-US"/>
    </w:rPr>
  </w:style>
  <w:style w:type="table" w:styleId="Grigliatabella">
    <w:name w:val="Table Grid"/>
    <w:basedOn w:val="Tabellanormale"/>
    <w:uiPriority w:val="39"/>
    <w:rsid w:val="00562F05"/>
    <w:pPr>
      <w:widowControl w:val="0"/>
      <w:spacing w:after="0" w:line="240" w:lineRule="auto"/>
    </w:pPr>
    <w:rPr>
      <w:rFonts w:ascii="Calibri" w:eastAsia="Calibri" w:hAnsi="Calibri" w:cs="Calibri"/>
      <w:color w:val="00000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562F0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62F05"/>
    <w:rPr>
      <w:rFonts w:ascii="Calibri" w:eastAsia="Calibri" w:hAnsi="Calibri" w:cs="Calibri"/>
      <w:color w:val="000000"/>
      <w:lang w:eastAsia="it-IT"/>
    </w:rPr>
  </w:style>
  <w:style w:type="paragraph" w:styleId="Pidipagina">
    <w:name w:val="footer"/>
    <w:basedOn w:val="Normale"/>
    <w:link w:val="PidipaginaCarattere"/>
    <w:uiPriority w:val="99"/>
    <w:unhideWhenUsed/>
    <w:rsid w:val="00562F0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62F05"/>
    <w:rPr>
      <w:rFonts w:ascii="Calibri" w:eastAsia="Calibri" w:hAnsi="Calibri" w:cs="Calibri"/>
      <w:color w:val="000000"/>
      <w:lang w:eastAsia="it-IT"/>
    </w:rPr>
  </w:style>
  <w:style w:type="paragraph" w:styleId="Testofumetto">
    <w:name w:val="Balloon Text"/>
    <w:basedOn w:val="Normale"/>
    <w:link w:val="TestofumettoCarattere"/>
    <w:uiPriority w:val="99"/>
    <w:semiHidden/>
    <w:unhideWhenUsed/>
    <w:rsid w:val="001D655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D6555"/>
    <w:rPr>
      <w:rFonts w:ascii="Segoe UI" w:eastAsia="Calibri" w:hAnsi="Segoe UI" w:cs="Segoe UI"/>
      <w:color w:val="000000"/>
      <w:sz w:val="18"/>
      <w:szCs w:val="18"/>
      <w:lang w:eastAsia="it-IT"/>
    </w:rPr>
  </w:style>
  <w:style w:type="character" w:customStyle="1" w:styleId="Titolo1Carattere">
    <w:name w:val="Titolo 1 Carattere"/>
    <w:basedOn w:val="Carpredefinitoparagrafo"/>
    <w:link w:val="Titolo1"/>
    <w:uiPriority w:val="9"/>
    <w:rsid w:val="009110F7"/>
    <w:rPr>
      <w:rFonts w:asciiTheme="majorHAnsi" w:eastAsiaTheme="majorEastAsia" w:hAnsiTheme="majorHAnsi" w:cstheme="majorBidi"/>
      <w:b/>
      <w:bCs/>
      <w:color w:val="2E74B5" w:themeColor="accent1" w:themeShade="BF"/>
      <w:sz w:val="28"/>
      <w:szCs w:val="28"/>
    </w:rPr>
  </w:style>
  <w:style w:type="character" w:styleId="Enfasicorsivo">
    <w:name w:val="Emphasis"/>
    <w:basedOn w:val="Carpredefinitoparagrafo"/>
    <w:uiPriority w:val="20"/>
    <w:qFormat/>
    <w:rsid w:val="00740AAE"/>
    <w:rPr>
      <w:i/>
      <w:iCs/>
    </w:rPr>
  </w:style>
  <w:style w:type="table" w:customStyle="1" w:styleId="Tabellasemplice51">
    <w:name w:val="Tabella semplice 51"/>
    <w:basedOn w:val="Tabellanormale"/>
    <w:uiPriority w:val="45"/>
    <w:rsid w:val="00B75EE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eWeb">
    <w:name w:val="Normal (Web)"/>
    <w:basedOn w:val="Normale"/>
    <w:uiPriority w:val="99"/>
    <w:semiHidden/>
    <w:unhideWhenUsed/>
    <w:rsid w:val="00F92185"/>
    <w:pPr>
      <w:widowControl/>
      <w:spacing w:before="100" w:beforeAutospacing="1" w:after="100" w:afterAutospacing="1" w:line="240" w:lineRule="auto"/>
    </w:pPr>
    <w:rPr>
      <w:rFonts w:ascii="Times New Roman" w:eastAsiaTheme="minorEastAsia" w:hAnsi="Times New Roman" w:cs="Times New Roman"/>
      <w:color w:val="auto"/>
      <w:sz w:val="24"/>
      <w:szCs w:val="24"/>
    </w:rPr>
  </w:style>
  <w:style w:type="table" w:customStyle="1" w:styleId="21">
    <w:name w:val="21"/>
    <w:basedOn w:val="Tabellanormale"/>
    <w:rsid w:val="003E1A16"/>
    <w:pPr>
      <w:widowControl w:val="0"/>
      <w:spacing w:after="0" w:line="240" w:lineRule="auto"/>
      <w:contextualSpacing/>
    </w:pPr>
    <w:rPr>
      <w:rFonts w:ascii="Calibri" w:eastAsia="Calibri" w:hAnsi="Calibri" w:cs="Calibri"/>
      <w:color w:val="000000"/>
      <w:lang w:eastAsia="it-IT"/>
    </w:rPr>
    <w:tblPr>
      <w:tblStyleRowBandSize w:val="1"/>
      <w:tblStyleColBandSize w:val="1"/>
      <w:tblInd w:w="0" w:type="nil"/>
      <w:tblCellMar>
        <w:left w:w="115" w:type="dxa"/>
        <w:right w:w="115" w:type="dxa"/>
      </w:tblCellMar>
    </w:tblPr>
    <w:tblStylePr w:type="firstRow">
      <w:pPr>
        <w:contextualSpacing/>
      </w:pPr>
      <w:rPr>
        <w:b/>
      </w:rPr>
      <w:tblPr/>
      <w:tcPr>
        <w:tcBorders>
          <w:top w:val="nil"/>
          <w:bottom w:val="single" w:sz="12" w:space="0" w:color="8EAADB"/>
          <w:insideH w:val="nil"/>
          <w:insideV w:val="nil"/>
        </w:tcBorders>
        <w:shd w:val="clear" w:color="auto" w:fill="FFFFFF"/>
        <w:tcMar>
          <w:top w:w="0" w:type="nil"/>
          <w:left w:w="115" w:type="dxa"/>
          <w:bottom w:w="0" w:type="nil"/>
          <w:right w:w="115" w:type="dxa"/>
        </w:tcMar>
      </w:tcPr>
    </w:tblStylePr>
    <w:tblStylePr w:type="lastRow">
      <w:pPr>
        <w:contextualSpacing/>
      </w:pPr>
      <w:rPr>
        <w:b/>
      </w:rPr>
      <w:tblPr/>
      <w:tcPr>
        <w:tcBorders>
          <w:top w:val="single" w:sz="4" w:space="0" w:color="8EAADB"/>
          <w:bottom w:val="nil"/>
          <w:insideH w:val="nil"/>
          <w:insideV w:val="nil"/>
        </w:tcBorders>
        <w:shd w:val="clear" w:color="auto" w:fill="FFFFFF"/>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shd w:val="clear" w:color="auto" w:fill="D9E2F3"/>
        <w:tcMar>
          <w:top w:w="0" w:type="nil"/>
          <w:left w:w="115" w:type="dxa"/>
          <w:bottom w:w="0" w:type="nil"/>
          <w:right w:w="115" w:type="dxa"/>
        </w:tcMar>
      </w:tcPr>
    </w:tblStylePr>
    <w:tblStylePr w:type="band1Horz">
      <w:pPr>
        <w:contextualSpacing/>
      </w:pPr>
      <w:tblPr/>
      <w:tcPr>
        <w:shd w:val="clear" w:color="auto" w:fill="D9E2F3"/>
        <w:tcMar>
          <w:top w:w="0" w:type="nil"/>
          <w:left w:w="115" w:type="dxa"/>
          <w:bottom w:w="0" w:type="nil"/>
          <w:right w:w="115" w:type="dxa"/>
        </w:tcMar>
      </w:tcPr>
    </w:tblStylePr>
  </w:style>
  <w:style w:type="character" w:styleId="Collegamentoipertestuale">
    <w:name w:val="Hyperlink"/>
    <w:basedOn w:val="Carpredefinitoparagrafo"/>
    <w:uiPriority w:val="99"/>
    <w:rsid w:val="00D96BEB"/>
    <w:rPr>
      <w:rFonts w:cs="Times New Roman"/>
      <w:color w:val="0000FF"/>
      <w:u w:val="single"/>
    </w:rPr>
  </w:style>
  <w:style w:type="character" w:customStyle="1" w:styleId="Titolo2Carattere">
    <w:name w:val="Titolo 2 Carattere"/>
    <w:basedOn w:val="Carpredefinitoparagrafo"/>
    <w:link w:val="Titolo2"/>
    <w:uiPriority w:val="9"/>
    <w:semiHidden/>
    <w:rsid w:val="001D45ED"/>
    <w:rPr>
      <w:rFonts w:asciiTheme="majorHAnsi" w:eastAsiaTheme="majorEastAsia" w:hAnsiTheme="majorHAnsi" w:cstheme="majorBidi"/>
      <w:color w:val="2E74B5" w:themeColor="accent1" w:themeShade="BF"/>
      <w:sz w:val="26"/>
      <w:szCs w:val="26"/>
      <w:lang w:eastAsia="it-IT"/>
    </w:rPr>
  </w:style>
  <w:style w:type="character" w:customStyle="1" w:styleId="Titolo3Carattere">
    <w:name w:val="Titolo 3 Carattere"/>
    <w:basedOn w:val="Carpredefinitoparagrafo"/>
    <w:link w:val="Titolo3"/>
    <w:uiPriority w:val="9"/>
    <w:semiHidden/>
    <w:rsid w:val="001D45ED"/>
    <w:rPr>
      <w:rFonts w:asciiTheme="majorHAnsi" w:eastAsiaTheme="majorEastAsia" w:hAnsiTheme="majorHAnsi" w:cstheme="majorBidi"/>
      <w:color w:val="1F4D78" w:themeColor="accent1" w:themeShade="7F"/>
      <w:sz w:val="24"/>
      <w:szCs w:val="24"/>
      <w:lang w:eastAsia="it-IT"/>
    </w:rPr>
  </w:style>
  <w:style w:type="character" w:customStyle="1" w:styleId="Titolo6Carattere">
    <w:name w:val="Titolo 6 Carattere"/>
    <w:basedOn w:val="Carpredefinitoparagrafo"/>
    <w:link w:val="Titolo6"/>
    <w:uiPriority w:val="9"/>
    <w:semiHidden/>
    <w:rsid w:val="001D45ED"/>
    <w:rPr>
      <w:rFonts w:asciiTheme="majorHAnsi" w:eastAsiaTheme="majorEastAsia" w:hAnsiTheme="majorHAnsi" w:cstheme="majorBidi"/>
      <w:color w:val="1F4D78" w:themeColor="accent1" w:themeShade="7F"/>
      <w:lang w:eastAsia="it-IT"/>
    </w:rPr>
  </w:style>
  <w:style w:type="paragraph" w:styleId="Indice4">
    <w:name w:val="index 4"/>
    <w:basedOn w:val="Normale"/>
    <w:next w:val="Normale"/>
    <w:autoRedefine/>
    <w:uiPriority w:val="99"/>
    <w:unhideWhenUsed/>
    <w:rsid w:val="001D45ED"/>
    <w:pPr>
      <w:widowControl/>
      <w:spacing w:after="0" w:line="240" w:lineRule="auto"/>
      <w:ind w:left="880" w:hanging="220"/>
      <w:jc w:val="both"/>
    </w:pPr>
    <w:rPr>
      <w:rFonts w:ascii="TeXGyreAdventor" w:eastAsia="Arial" w:hAnsi="TeXGyreAdventor" w:cs="Arial"/>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943166">
      <w:bodyDiv w:val="1"/>
      <w:marLeft w:val="0"/>
      <w:marRight w:val="0"/>
      <w:marTop w:val="0"/>
      <w:marBottom w:val="0"/>
      <w:divBdr>
        <w:top w:val="none" w:sz="0" w:space="0" w:color="auto"/>
        <w:left w:val="none" w:sz="0" w:space="0" w:color="auto"/>
        <w:bottom w:val="none" w:sz="0" w:space="0" w:color="auto"/>
        <w:right w:val="none" w:sz="0" w:space="0" w:color="auto"/>
      </w:divBdr>
    </w:div>
    <w:div w:id="293603943">
      <w:bodyDiv w:val="1"/>
      <w:marLeft w:val="0"/>
      <w:marRight w:val="0"/>
      <w:marTop w:val="0"/>
      <w:marBottom w:val="0"/>
      <w:divBdr>
        <w:top w:val="none" w:sz="0" w:space="0" w:color="auto"/>
        <w:left w:val="none" w:sz="0" w:space="0" w:color="auto"/>
        <w:bottom w:val="none" w:sz="0" w:space="0" w:color="auto"/>
        <w:right w:val="none" w:sz="0" w:space="0" w:color="auto"/>
      </w:divBdr>
    </w:div>
    <w:div w:id="627126231">
      <w:bodyDiv w:val="1"/>
      <w:marLeft w:val="0"/>
      <w:marRight w:val="0"/>
      <w:marTop w:val="0"/>
      <w:marBottom w:val="0"/>
      <w:divBdr>
        <w:top w:val="none" w:sz="0" w:space="0" w:color="auto"/>
        <w:left w:val="none" w:sz="0" w:space="0" w:color="auto"/>
        <w:bottom w:val="none" w:sz="0" w:space="0" w:color="auto"/>
        <w:right w:val="none" w:sz="0" w:space="0" w:color="auto"/>
      </w:divBdr>
    </w:div>
    <w:div w:id="1081221058">
      <w:bodyDiv w:val="1"/>
      <w:marLeft w:val="0"/>
      <w:marRight w:val="0"/>
      <w:marTop w:val="0"/>
      <w:marBottom w:val="0"/>
      <w:divBdr>
        <w:top w:val="none" w:sz="0" w:space="0" w:color="auto"/>
        <w:left w:val="none" w:sz="0" w:space="0" w:color="auto"/>
        <w:bottom w:val="none" w:sz="0" w:space="0" w:color="auto"/>
        <w:right w:val="none" w:sz="0" w:space="0" w:color="auto"/>
      </w:divBdr>
    </w:div>
    <w:div w:id="1195508325">
      <w:bodyDiv w:val="1"/>
      <w:marLeft w:val="0"/>
      <w:marRight w:val="0"/>
      <w:marTop w:val="0"/>
      <w:marBottom w:val="0"/>
      <w:divBdr>
        <w:top w:val="none" w:sz="0" w:space="0" w:color="auto"/>
        <w:left w:val="none" w:sz="0" w:space="0" w:color="auto"/>
        <w:bottom w:val="none" w:sz="0" w:space="0" w:color="auto"/>
        <w:right w:val="none" w:sz="0" w:space="0" w:color="auto"/>
      </w:divBdr>
    </w:div>
    <w:div w:id="1513716817">
      <w:bodyDiv w:val="1"/>
      <w:marLeft w:val="0"/>
      <w:marRight w:val="0"/>
      <w:marTop w:val="0"/>
      <w:marBottom w:val="0"/>
      <w:divBdr>
        <w:top w:val="none" w:sz="0" w:space="0" w:color="auto"/>
        <w:left w:val="none" w:sz="0" w:space="0" w:color="auto"/>
        <w:bottom w:val="none" w:sz="0" w:space="0" w:color="auto"/>
        <w:right w:val="none" w:sz="0" w:space="0" w:color="auto"/>
      </w:divBdr>
    </w:div>
    <w:div w:id="1982420417">
      <w:bodyDiv w:val="1"/>
      <w:marLeft w:val="0"/>
      <w:marRight w:val="0"/>
      <w:marTop w:val="0"/>
      <w:marBottom w:val="0"/>
      <w:divBdr>
        <w:top w:val="none" w:sz="0" w:space="0" w:color="auto"/>
        <w:left w:val="none" w:sz="0" w:space="0" w:color="auto"/>
        <w:bottom w:val="none" w:sz="0" w:space="0" w:color="auto"/>
        <w:right w:val="none" w:sz="0" w:space="0" w:color="auto"/>
      </w:divBdr>
    </w:div>
    <w:div w:id="2056854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ndire.i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https://lh3.googleusercontent.com/82Z2b3x2cjL2dGfNPNpxBLZtL-bVQQfPWU7EDoIaUJcbE8xLX4XpJvwBuNPU3A9l9Sa0RGdQ56ZeHngMx1nFKH-PbhvBi4Q2kafHQGVZq-MT1OuulVjjcgTVPyCAvHQpNhaRIm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istitutitecnicisuperiori@indire.it"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www.indire.it/its"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Foglio_di_lavoro_di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bar3DChart>
        <c:barDir val="col"/>
        <c:grouping val="clustered"/>
        <c:varyColors val="0"/>
        <c:dLbls>
          <c:showLegendKey val="0"/>
          <c:showVal val="0"/>
          <c:showCatName val="0"/>
          <c:showSerName val="0"/>
          <c:showPercent val="0"/>
          <c:showBubbleSize val="0"/>
        </c:dLbls>
        <c:gapWidth val="150"/>
        <c:gapDepth val="0"/>
        <c:shape val="box"/>
        <c:axId val="1802692784"/>
        <c:axId val="1802693328"/>
        <c:axId val="0"/>
      </c:bar3DChart>
      <c:catAx>
        <c:axId val="1802692784"/>
        <c:scaling>
          <c:orientation val="minMax"/>
        </c:scaling>
        <c:delete val="0"/>
        <c:axPos val="b"/>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it-IT"/>
          </a:p>
        </c:txPr>
        <c:crossAx val="1802693328"/>
        <c:crosses val="autoZero"/>
        <c:auto val="1"/>
        <c:lblAlgn val="ctr"/>
        <c:lblOffset val="100"/>
        <c:tickMarkSkip val="1"/>
        <c:noMultiLvlLbl val="0"/>
      </c:catAx>
      <c:valAx>
        <c:axId val="1802693328"/>
        <c:scaling>
          <c:orientation val="minMax"/>
        </c:scaling>
        <c:delete val="0"/>
        <c:axPos val="l"/>
        <c:majorGridlines>
          <c:spPr>
            <a:ln w="3175">
              <a:solidFill>
                <a:srgbClr val="000000"/>
              </a:solidFill>
              <a:prstDash val="solid"/>
            </a:ln>
          </c:spPr>
        </c:majorGridlines>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it-IT"/>
          </a:p>
        </c:txPr>
        <c:crossAx val="1802692784"/>
        <c:crosses val="autoZero"/>
        <c:crossBetween val="between"/>
      </c:valAx>
      <c:spPr>
        <a:noFill/>
        <a:ln w="25400">
          <a:noFill/>
        </a:ln>
      </c:spPr>
    </c:plotArea>
    <c:legend>
      <c:legendPos val="r"/>
      <c:layout>
        <c:manualLayout>
          <c:xMode val="edge"/>
          <c:yMode val="edge"/>
          <c:x val="0.78057553956834536"/>
          <c:y val="0.2967032967032967"/>
          <c:w val="0.20503597122302158"/>
          <c:h val="0.41208791208791207"/>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it-IT"/>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it-IT"/>
    </a:p>
  </c:txPr>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CC2D8-7BC9-4470-AF89-B7C3063B9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1079</Words>
  <Characters>6153</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7218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Antonella Zuccaro</dc:creator>
  <cp:lastModifiedBy>Antonella Sagazio - Indire</cp:lastModifiedBy>
  <cp:revision>2</cp:revision>
  <cp:lastPrinted>2017-03-14T11:15:00Z</cp:lastPrinted>
  <dcterms:created xsi:type="dcterms:W3CDTF">2017-05-12T14:05:00Z</dcterms:created>
  <dcterms:modified xsi:type="dcterms:W3CDTF">2017-05-12T14:05:00Z</dcterms:modified>
</cp:coreProperties>
</file>