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AD9F" w14:textId="168525FC" w:rsidR="00F2426D" w:rsidRPr="00C61B81" w:rsidRDefault="00C61B81" w:rsidP="00B706AD">
      <w:pPr>
        <w:tabs>
          <w:tab w:val="left" w:pos="4933"/>
        </w:tabs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F2426D" w:rsidRPr="00C61B81">
        <w:rPr>
          <w:rFonts w:ascii="Arial" w:hAnsi="Arial" w:cs="Arial"/>
          <w:sz w:val="16"/>
          <w:szCs w:val="16"/>
        </w:rPr>
        <w:t xml:space="preserve">(PA Digitale – </w:t>
      </w:r>
      <w:r w:rsidR="00EA7671" w:rsidRPr="00C61B81">
        <w:rPr>
          <w:rFonts w:ascii="Arial" w:hAnsi="Arial" w:cs="Arial"/>
          <w:sz w:val="16"/>
          <w:szCs w:val="16"/>
        </w:rPr>
        <w:t xml:space="preserve">Procedura </w:t>
      </w:r>
      <w:r>
        <w:rPr>
          <w:rFonts w:ascii="Arial" w:hAnsi="Arial" w:cs="Arial"/>
          <w:sz w:val="16"/>
          <w:szCs w:val="16"/>
        </w:rPr>
        <w:t xml:space="preserve">affidamento diretto fuori MePA </w:t>
      </w:r>
      <w:r w:rsidR="00EA7671" w:rsidRPr="00C61B81">
        <w:rPr>
          <w:rFonts w:ascii="Arial" w:hAnsi="Arial" w:cs="Arial"/>
          <w:sz w:val="16"/>
          <w:szCs w:val="16"/>
        </w:rPr>
        <w:t>n</w:t>
      </w:r>
      <w:r w:rsidRPr="00C61B81">
        <w:rPr>
          <w:rFonts w:ascii="Arial" w:hAnsi="Arial" w:cs="Arial"/>
          <w:sz w:val="16"/>
          <w:szCs w:val="16"/>
        </w:rPr>
        <w:t>. 1</w:t>
      </w:r>
      <w:r w:rsidR="006F19A1" w:rsidRPr="00C61B81">
        <w:rPr>
          <w:rFonts w:ascii="Arial" w:hAnsi="Arial" w:cs="Arial"/>
          <w:sz w:val="16"/>
          <w:szCs w:val="16"/>
        </w:rPr>
        <w:t>/201</w:t>
      </w:r>
      <w:r w:rsidR="001A7746" w:rsidRPr="00C61B81">
        <w:rPr>
          <w:rFonts w:ascii="Arial" w:hAnsi="Arial" w:cs="Arial"/>
          <w:sz w:val="16"/>
          <w:szCs w:val="16"/>
        </w:rPr>
        <w:t>8</w:t>
      </w:r>
      <w:r w:rsidR="00BC2CC0" w:rsidRPr="00C61B81">
        <w:rPr>
          <w:rFonts w:ascii="Arial" w:hAnsi="Arial" w:cs="Arial"/>
          <w:sz w:val="16"/>
          <w:szCs w:val="16"/>
        </w:rPr>
        <w:t>)</w:t>
      </w:r>
    </w:p>
    <w:p w14:paraId="22E4760B" w14:textId="77777777" w:rsidR="00F2426D" w:rsidRPr="001A7746" w:rsidRDefault="00F2426D" w:rsidP="00B706AD">
      <w:pPr>
        <w:spacing w:after="0" w:line="360" w:lineRule="auto"/>
        <w:jc w:val="both"/>
        <w:rPr>
          <w:rFonts w:ascii="Arial" w:hAnsi="Arial" w:cs="Arial"/>
          <w:b/>
          <w:i/>
          <w:sz w:val="18"/>
          <w:szCs w:val="18"/>
          <w:highlight w:val="yellow"/>
        </w:rPr>
      </w:pPr>
    </w:p>
    <w:p w14:paraId="2F8457E5" w14:textId="7B80E44A" w:rsidR="00CC7821" w:rsidRDefault="00B706AD" w:rsidP="00A2272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6F19A1">
        <w:rPr>
          <w:rFonts w:ascii="Arial" w:hAnsi="Arial" w:cs="Arial"/>
          <w:b/>
          <w:sz w:val="18"/>
          <w:szCs w:val="18"/>
        </w:rPr>
        <w:t xml:space="preserve">OGGETTO: </w:t>
      </w:r>
      <w:r w:rsidRPr="00C20573">
        <w:rPr>
          <w:rFonts w:ascii="Arial" w:hAnsi="Arial" w:cs="Arial"/>
          <w:b/>
          <w:sz w:val="18"/>
          <w:szCs w:val="18"/>
        </w:rPr>
        <w:t>Erasmus+</w:t>
      </w:r>
      <w:r w:rsidRPr="006F19A1">
        <w:rPr>
          <w:rFonts w:ascii="Arial" w:hAnsi="Arial" w:cs="Arial"/>
          <w:sz w:val="18"/>
          <w:szCs w:val="18"/>
        </w:rPr>
        <w:t xml:space="preserve">. </w:t>
      </w:r>
      <w:r w:rsidR="00A66757" w:rsidRPr="006F19A1">
        <w:rPr>
          <w:rFonts w:ascii="Arial" w:hAnsi="Arial" w:cs="Arial"/>
          <w:sz w:val="18"/>
          <w:szCs w:val="18"/>
        </w:rPr>
        <w:t xml:space="preserve">Procedura di affidamento diretto, ai sensi dell’art. 36 comma 2, lettera a) del </w:t>
      </w:r>
      <w:r w:rsidR="006F19A1" w:rsidRPr="006F19A1">
        <w:rPr>
          <w:rFonts w:ascii="Arial" w:hAnsi="Arial" w:cs="Arial"/>
          <w:sz w:val="18"/>
          <w:szCs w:val="18"/>
        </w:rPr>
        <w:t>D. Lgs</w:t>
      </w:r>
      <w:r w:rsidR="00A66757" w:rsidRPr="006F19A1">
        <w:rPr>
          <w:rFonts w:ascii="Arial" w:hAnsi="Arial" w:cs="Arial"/>
          <w:sz w:val="18"/>
          <w:szCs w:val="18"/>
        </w:rPr>
        <w:t xml:space="preserve"> n.</w:t>
      </w:r>
      <w:r w:rsidR="00A66757" w:rsidRPr="00A66757">
        <w:rPr>
          <w:rFonts w:ascii="Arial" w:hAnsi="Arial" w:cs="Arial"/>
          <w:sz w:val="18"/>
          <w:szCs w:val="18"/>
        </w:rPr>
        <w:t xml:space="preserve"> 50/2016, </w:t>
      </w:r>
      <w:r w:rsidR="00EF5518">
        <w:rPr>
          <w:rFonts w:ascii="Arial" w:hAnsi="Arial" w:cs="Arial"/>
          <w:sz w:val="18"/>
          <w:szCs w:val="18"/>
        </w:rPr>
        <w:t xml:space="preserve">così come modificato dall’art. 25 del </w:t>
      </w:r>
      <w:r w:rsidR="00C20573">
        <w:rPr>
          <w:rFonts w:ascii="Arial" w:hAnsi="Arial" w:cs="Arial"/>
          <w:sz w:val="18"/>
          <w:szCs w:val="18"/>
        </w:rPr>
        <w:t>D.</w:t>
      </w:r>
      <w:r w:rsidR="006F19A1">
        <w:rPr>
          <w:rFonts w:ascii="Arial" w:hAnsi="Arial" w:cs="Arial"/>
          <w:sz w:val="18"/>
          <w:szCs w:val="18"/>
        </w:rPr>
        <w:t>Lgs</w:t>
      </w:r>
      <w:r w:rsidR="00EF5518">
        <w:rPr>
          <w:rFonts w:ascii="Arial" w:hAnsi="Arial" w:cs="Arial"/>
          <w:sz w:val="18"/>
          <w:szCs w:val="18"/>
        </w:rPr>
        <w:t xml:space="preserve">. n. 56/2017 </w:t>
      </w:r>
      <w:r w:rsidR="00A66757" w:rsidRPr="00A66757">
        <w:rPr>
          <w:rFonts w:ascii="Arial" w:hAnsi="Arial" w:cs="Arial"/>
          <w:sz w:val="18"/>
          <w:szCs w:val="18"/>
        </w:rPr>
        <w:t xml:space="preserve">del </w:t>
      </w:r>
      <w:r w:rsidR="00BD513F" w:rsidRPr="00BD513F">
        <w:rPr>
          <w:rFonts w:ascii="Arial" w:eastAsia="Calibri" w:hAnsi="Arial" w:cs="Arial"/>
          <w:sz w:val="18"/>
          <w:szCs w:val="18"/>
        </w:rPr>
        <w:t>servizio di catering</w:t>
      </w:r>
      <w:r w:rsidR="00C44237" w:rsidRPr="00C44237">
        <w:rPr>
          <w:rFonts w:ascii="Arial" w:eastAsia="Calibri" w:hAnsi="Arial" w:cs="Arial"/>
          <w:sz w:val="18"/>
          <w:szCs w:val="18"/>
        </w:rPr>
        <w:t xml:space="preserve"> nell’ambito dell’incontro con i beneficiar</w:t>
      </w:r>
      <w:r w:rsidR="00C44237">
        <w:rPr>
          <w:rFonts w:ascii="Arial" w:eastAsia="Calibri" w:hAnsi="Arial" w:cs="Arial"/>
          <w:sz w:val="18"/>
          <w:szCs w:val="18"/>
        </w:rPr>
        <w:t>i KA201 e KA204 della Call 2016 che si terrà</w:t>
      </w:r>
      <w:r w:rsidR="006F19A1">
        <w:rPr>
          <w:rFonts w:ascii="Arial" w:eastAsia="Calibri" w:hAnsi="Arial" w:cs="Arial"/>
          <w:sz w:val="18"/>
          <w:szCs w:val="18"/>
        </w:rPr>
        <w:t xml:space="preserve"> nei giorni</w:t>
      </w:r>
      <w:r w:rsidR="006F19A1" w:rsidRPr="006F19A1">
        <w:t xml:space="preserve"> </w:t>
      </w:r>
      <w:r w:rsidR="006F19A1">
        <w:rPr>
          <w:rFonts w:ascii="Arial" w:eastAsia="Calibri" w:hAnsi="Arial" w:cs="Arial"/>
          <w:sz w:val="18"/>
          <w:szCs w:val="18"/>
        </w:rPr>
        <w:t>6 e 7 febbraio 2018</w:t>
      </w:r>
      <w:r w:rsidR="006F19A1" w:rsidRPr="006F19A1">
        <w:rPr>
          <w:rFonts w:ascii="Arial" w:eastAsia="Calibri" w:hAnsi="Arial" w:cs="Arial"/>
          <w:sz w:val="18"/>
          <w:szCs w:val="18"/>
        </w:rPr>
        <w:t xml:space="preserve"> </w:t>
      </w:r>
      <w:r w:rsidR="006F19A1">
        <w:rPr>
          <w:rFonts w:ascii="Arial" w:eastAsia="Calibri" w:hAnsi="Arial" w:cs="Arial"/>
          <w:sz w:val="18"/>
          <w:szCs w:val="18"/>
        </w:rPr>
        <w:t>presso i</w:t>
      </w:r>
      <w:r w:rsidR="00C44237" w:rsidRPr="00C44237">
        <w:rPr>
          <w:rFonts w:ascii="Arial" w:eastAsia="Calibri" w:hAnsi="Arial" w:cs="Arial"/>
          <w:sz w:val="18"/>
          <w:szCs w:val="18"/>
        </w:rPr>
        <w:t>l Complesso del Micheletto, Vi</w:t>
      </w:r>
      <w:r w:rsidR="00C44237">
        <w:rPr>
          <w:rFonts w:ascii="Arial" w:eastAsia="Calibri" w:hAnsi="Arial" w:cs="Arial"/>
          <w:sz w:val="18"/>
          <w:szCs w:val="18"/>
        </w:rPr>
        <w:t>a San Micheletto 3, 55100 Lucc</w:t>
      </w:r>
      <w:r w:rsidR="006F19A1">
        <w:rPr>
          <w:rFonts w:ascii="Arial" w:eastAsia="Calibri" w:hAnsi="Arial" w:cs="Arial"/>
          <w:sz w:val="18"/>
          <w:szCs w:val="18"/>
        </w:rPr>
        <w:t>a.</w:t>
      </w:r>
    </w:p>
    <w:p w14:paraId="5518DC08" w14:textId="568192B9" w:rsidR="00A2272F" w:rsidRPr="00A2272F" w:rsidRDefault="00B706AD" w:rsidP="00A2272F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95A58">
        <w:rPr>
          <w:rFonts w:ascii="Arial" w:hAnsi="Arial" w:cs="Arial"/>
          <w:b/>
          <w:sz w:val="18"/>
          <w:szCs w:val="18"/>
          <w:u w:val="single"/>
        </w:rPr>
        <w:t>Determina a contrarre e impegno di spesa</w:t>
      </w:r>
      <w:r w:rsidRPr="00695A58">
        <w:rPr>
          <w:rFonts w:ascii="Arial" w:hAnsi="Arial" w:cs="Arial"/>
          <w:b/>
          <w:sz w:val="18"/>
          <w:szCs w:val="18"/>
        </w:rPr>
        <w:t>.</w:t>
      </w:r>
      <w:r w:rsidRPr="00B706AD">
        <w:rPr>
          <w:rFonts w:ascii="Arial" w:hAnsi="Arial" w:cs="Arial"/>
          <w:b/>
          <w:sz w:val="18"/>
          <w:szCs w:val="18"/>
        </w:rPr>
        <w:t xml:space="preserve"> </w:t>
      </w:r>
    </w:p>
    <w:p w14:paraId="7A49D37B" w14:textId="3E4DA92A" w:rsidR="00B706AD" w:rsidRPr="002521B6" w:rsidRDefault="00B706AD" w:rsidP="00A2272F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521B6">
        <w:rPr>
          <w:rFonts w:ascii="Arial" w:hAnsi="Arial" w:cs="Arial"/>
          <w:b/>
          <w:sz w:val="18"/>
          <w:szCs w:val="18"/>
        </w:rPr>
        <w:t xml:space="preserve">CUP: </w:t>
      </w:r>
      <w:r w:rsidR="008404F6">
        <w:rPr>
          <w:rFonts w:ascii="Arial" w:hAnsi="Arial" w:cs="Arial"/>
          <w:b/>
          <w:sz w:val="18"/>
          <w:szCs w:val="18"/>
        </w:rPr>
        <w:t>B59B</w:t>
      </w:r>
      <w:r w:rsidR="001A7746">
        <w:rPr>
          <w:rFonts w:ascii="Arial" w:hAnsi="Arial" w:cs="Arial"/>
          <w:b/>
          <w:sz w:val="18"/>
          <w:szCs w:val="18"/>
        </w:rPr>
        <w:t>18</w:t>
      </w:r>
      <w:r w:rsidR="002521B6" w:rsidRPr="002521B6">
        <w:rPr>
          <w:rFonts w:ascii="Arial" w:hAnsi="Arial" w:cs="Arial"/>
          <w:b/>
          <w:sz w:val="18"/>
          <w:szCs w:val="18"/>
        </w:rPr>
        <w:t>000000007</w:t>
      </w:r>
    </w:p>
    <w:p w14:paraId="4CA02CB9" w14:textId="2D1EE3A8" w:rsidR="00B706AD" w:rsidRPr="00671448" w:rsidRDefault="00B706AD" w:rsidP="00A2272F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71448">
        <w:rPr>
          <w:rFonts w:ascii="Arial" w:hAnsi="Arial" w:cs="Arial"/>
          <w:b/>
          <w:sz w:val="18"/>
          <w:szCs w:val="18"/>
        </w:rPr>
        <w:t xml:space="preserve">CIG: </w:t>
      </w:r>
      <w:r w:rsidR="00A2272F" w:rsidRPr="00A2272F">
        <w:rPr>
          <w:rFonts w:ascii="Arial" w:hAnsi="Arial" w:cs="Arial"/>
          <w:b/>
          <w:sz w:val="18"/>
          <w:szCs w:val="18"/>
        </w:rPr>
        <w:t>ZE221DF947</w:t>
      </w:r>
    </w:p>
    <w:p w14:paraId="39B42DAB" w14:textId="2DC96558" w:rsidR="00B706AD" w:rsidRPr="00B706AD" w:rsidRDefault="00B706AD" w:rsidP="008444B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B706AD">
        <w:rPr>
          <w:rFonts w:ascii="Arial" w:hAnsi="Arial" w:cs="Arial"/>
          <w:b/>
          <w:sz w:val="18"/>
          <w:szCs w:val="18"/>
        </w:rPr>
        <w:t>IL DI</w:t>
      </w:r>
      <w:r>
        <w:rPr>
          <w:rFonts w:ascii="Arial" w:hAnsi="Arial" w:cs="Arial"/>
          <w:b/>
          <w:sz w:val="18"/>
          <w:szCs w:val="18"/>
        </w:rPr>
        <w:t>R</w:t>
      </w:r>
      <w:r w:rsidRPr="00B706AD">
        <w:rPr>
          <w:rFonts w:ascii="Arial" w:hAnsi="Arial" w:cs="Arial"/>
          <w:b/>
          <w:sz w:val="18"/>
          <w:szCs w:val="18"/>
        </w:rPr>
        <w:t>ETTORE GENERALE</w:t>
      </w:r>
    </w:p>
    <w:p w14:paraId="169544BD" w14:textId="77777777" w:rsidR="00B706AD" w:rsidRPr="00BC2CC0" w:rsidRDefault="00B706AD" w:rsidP="008444BA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06AD">
        <w:rPr>
          <w:rFonts w:ascii="Arial" w:hAnsi="Arial" w:cs="Arial"/>
          <w:b/>
          <w:sz w:val="18"/>
          <w:szCs w:val="18"/>
        </w:rPr>
        <w:t xml:space="preserve">DATO ATTO </w:t>
      </w:r>
      <w:r w:rsidRPr="00B706AD">
        <w:rPr>
          <w:rFonts w:ascii="Arial" w:hAnsi="Arial" w:cs="Arial"/>
          <w:sz w:val="18"/>
          <w:szCs w:val="18"/>
        </w:rPr>
        <w:t xml:space="preserve">che dal 01 settembre 2012, </w:t>
      </w:r>
      <w:r w:rsidRPr="00B706AD">
        <w:rPr>
          <w:rFonts w:ascii="Arial" w:eastAsia="Times New Roman" w:hAnsi="Arial" w:cs="Arial"/>
          <w:color w:val="000000"/>
          <w:sz w:val="18"/>
          <w:szCs w:val="18"/>
        </w:rPr>
        <w:t>ai sensi dell’art. 19, commi da 1 a 3, del D.L. n. 98/2011 convertito, con modifiche, dalla Legge n. 111/2011,</w:t>
      </w:r>
      <w:r w:rsidRPr="00B706AD">
        <w:rPr>
          <w:rFonts w:ascii="Arial" w:hAnsi="Arial" w:cs="Arial"/>
          <w:sz w:val="18"/>
          <w:szCs w:val="18"/>
        </w:rPr>
        <w:t xml:space="preserve"> è stata soppressa l’Agenzia Nazionale per lo Sviluppo dell’Autonomia Scolastica (ANSAS) e ripristinato l’Istituto Nazionale di Documentazione, Innovazione e Ricerca Educativa (INDIRE) </w:t>
      </w:r>
      <w:r w:rsidRPr="00B706AD">
        <w:rPr>
          <w:rFonts w:ascii="Arial" w:hAnsi="Arial" w:cs="Arial"/>
          <w:color w:val="000000"/>
          <w:sz w:val="18"/>
          <w:szCs w:val="18"/>
        </w:rPr>
        <w:t xml:space="preserve">quale Ente di Ricerca dotato di autonomia scientifica, finanziaria, patrimoniale, amministrativa e </w:t>
      </w:r>
      <w:r w:rsidRPr="00BC2CC0">
        <w:rPr>
          <w:rFonts w:ascii="Arial" w:hAnsi="Arial" w:cs="Arial"/>
          <w:color w:val="000000"/>
          <w:sz w:val="18"/>
          <w:szCs w:val="18"/>
        </w:rPr>
        <w:t>regolamentare e articolato in tre nuclei territoriali;</w:t>
      </w:r>
    </w:p>
    <w:p w14:paraId="790BAE2B" w14:textId="684E6229" w:rsidR="00C44237" w:rsidRPr="00C44237" w:rsidRDefault="00C44237" w:rsidP="008444BA">
      <w:pPr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2CC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VISTO </w:t>
      </w:r>
      <w:r w:rsidRPr="00BC2CC0">
        <w:rPr>
          <w:rFonts w:ascii="Arial" w:eastAsia="Times New Roman" w:hAnsi="Arial" w:cs="Arial"/>
          <w:color w:val="000000"/>
          <w:sz w:val="18"/>
          <w:szCs w:val="18"/>
        </w:rPr>
        <w:t>lo Statuto INDIRE, approvato con Delibera del Consiglio di Amministrazione n. 13 del 20/10/2017, e pubblicato sul s</w:t>
      </w:r>
      <w:r w:rsidR="00A2272F">
        <w:rPr>
          <w:rFonts w:ascii="Arial" w:eastAsia="Times New Roman" w:hAnsi="Arial" w:cs="Arial"/>
          <w:color w:val="000000"/>
          <w:sz w:val="18"/>
          <w:szCs w:val="18"/>
        </w:rPr>
        <w:t>ito istituzionale il 10/01/2018;</w:t>
      </w:r>
    </w:p>
    <w:p w14:paraId="4E859589" w14:textId="6352C2E5" w:rsidR="00DA6471" w:rsidRDefault="00DA6471" w:rsidP="008444BA">
      <w:pPr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VISTA</w:t>
      </w:r>
      <w:r>
        <w:rPr>
          <w:rFonts w:ascii="Arial" w:hAnsi="Arial" w:cs="Arial"/>
          <w:color w:val="000000"/>
          <w:sz w:val="18"/>
          <w:szCs w:val="18"/>
        </w:rPr>
        <w:t xml:space="preserve"> la nomina del Direttore Generale INDIRE, Dott. Flaminio Galli di cui alla Delibera del Consiglio di Amministrazione n. 28 del 22 settembre 2016, rinnovata con Delibera del Consiglio di Amministrazione n. 6 del 03 agosto 2017; </w:t>
      </w:r>
    </w:p>
    <w:p w14:paraId="07FD0CCD" w14:textId="77777777" w:rsidR="00F5760D" w:rsidRDefault="00F5760D" w:rsidP="00F5760D">
      <w:pPr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5760D">
        <w:rPr>
          <w:rFonts w:ascii="Arial" w:hAnsi="Arial" w:cs="Arial"/>
          <w:b/>
          <w:color w:val="000000"/>
          <w:sz w:val="18"/>
          <w:szCs w:val="18"/>
        </w:rPr>
        <w:t>VISTA</w:t>
      </w:r>
      <w:r w:rsidRPr="00F5760D">
        <w:rPr>
          <w:rFonts w:ascii="Arial" w:hAnsi="Arial" w:cs="Arial"/>
          <w:color w:val="000000"/>
          <w:sz w:val="18"/>
          <w:szCs w:val="18"/>
        </w:rPr>
        <w:t xml:space="preserve"> la nota prot. AOOUFGAB N. 0022816 dell’8 novembre 2013 con cui il Ministero dell’Istruzione, dell’Università e Ricerca, in relazione al Programma Comunitario ERASMUS + conferma le funzioni di Agenzia Nazionale per la gestione di misure relative all’istruzione, compresa l’università, e la formazione alla struttura prevista all’interno di INDIRE;</w:t>
      </w:r>
    </w:p>
    <w:p w14:paraId="7CF6F0CD" w14:textId="3F8E41AC" w:rsidR="004D28E1" w:rsidRDefault="004D28E1" w:rsidP="004D28E1">
      <w:pPr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VISTO</w:t>
      </w:r>
      <w:r>
        <w:rPr>
          <w:rFonts w:ascii="Arial" w:hAnsi="Arial" w:cs="Arial"/>
          <w:sz w:val="18"/>
          <w:szCs w:val="18"/>
        </w:rPr>
        <w:t xml:space="preserve"> il </w:t>
      </w:r>
      <w:r w:rsidR="00C20573">
        <w:rPr>
          <w:rFonts w:ascii="Arial" w:hAnsi="Arial" w:cs="Arial"/>
          <w:sz w:val="18"/>
          <w:szCs w:val="18"/>
        </w:rPr>
        <w:t>D.</w:t>
      </w:r>
      <w:r w:rsidR="00BC2CC0">
        <w:rPr>
          <w:rFonts w:ascii="Arial" w:hAnsi="Arial" w:cs="Arial"/>
          <w:sz w:val="18"/>
          <w:szCs w:val="18"/>
        </w:rPr>
        <w:t>Lgs</w:t>
      </w:r>
      <w:r>
        <w:rPr>
          <w:rFonts w:ascii="Arial" w:hAnsi="Arial" w:cs="Arial"/>
          <w:sz w:val="18"/>
          <w:szCs w:val="18"/>
        </w:rPr>
        <w:t>. 18 aprile 2016 n. 50 “</w:t>
      </w:r>
      <w:r>
        <w:rPr>
          <w:rFonts w:ascii="Arial" w:hAnsi="Arial" w:cs="Arial"/>
          <w:i/>
          <w:sz w:val="18"/>
          <w:szCs w:val="18"/>
        </w:rPr>
        <w:t>Attuazione delle direttive 2014/23/UE, 2014/24/UE e 2014/25/UE sull'aggiudicazione dei contratti di concessione, sugli appalti pubblici e sulle procedure d'appalto degli enti erogatori nei settori dell'acqua, dell'energia, dei trasporti e dei servizi postali, nonché per il riordino della disciplina vigente in materia di contratti pubblici relativi a lavori, servizi e forniture</w:t>
      </w:r>
      <w:r>
        <w:rPr>
          <w:rFonts w:ascii="Arial" w:hAnsi="Arial" w:cs="Arial"/>
          <w:sz w:val="18"/>
          <w:szCs w:val="18"/>
        </w:rPr>
        <w:t xml:space="preserve">”; </w:t>
      </w:r>
    </w:p>
    <w:p w14:paraId="2880DB7D" w14:textId="77777777" w:rsidR="004D28E1" w:rsidRDefault="004D28E1" w:rsidP="004D28E1">
      <w:pPr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VISTO </w:t>
      </w:r>
      <w:r>
        <w:rPr>
          <w:rFonts w:ascii="Arial" w:hAnsi="Arial" w:cs="Arial"/>
          <w:sz w:val="18"/>
          <w:szCs w:val="18"/>
        </w:rPr>
        <w:t xml:space="preserve">il Decreto legislativo 19 aprile 2017, n. </w:t>
      </w:r>
      <w:r>
        <w:rPr>
          <w:rFonts w:ascii="Arial" w:hAnsi="Arial" w:cs="Arial"/>
          <w:bCs/>
          <w:sz w:val="18"/>
          <w:szCs w:val="18"/>
        </w:rPr>
        <w:t>56,</w:t>
      </w:r>
      <w:r>
        <w:rPr>
          <w:rFonts w:ascii="Arial" w:hAnsi="Arial" w:cs="Arial"/>
          <w:sz w:val="18"/>
          <w:szCs w:val="18"/>
        </w:rPr>
        <w:t xml:space="preserve"> “</w:t>
      </w:r>
      <w:r>
        <w:rPr>
          <w:rFonts w:ascii="Arial" w:hAnsi="Arial" w:cs="Arial"/>
          <w:i/>
          <w:sz w:val="18"/>
          <w:szCs w:val="18"/>
        </w:rPr>
        <w:t>D</w:t>
      </w:r>
      <w:r>
        <w:rPr>
          <w:rFonts w:ascii="Arial" w:hAnsi="Arial" w:cs="Arial"/>
          <w:bCs/>
          <w:i/>
          <w:sz w:val="18"/>
          <w:szCs w:val="18"/>
        </w:rPr>
        <w:t>isposizioni integrative e correttive al decreto legislativo 18 aprile 2016, n. 50</w:t>
      </w:r>
      <w:r>
        <w:rPr>
          <w:rFonts w:ascii="Arial" w:hAnsi="Arial" w:cs="Arial"/>
          <w:bCs/>
          <w:sz w:val="18"/>
          <w:szCs w:val="18"/>
        </w:rPr>
        <w:t xml:space="preserve">”; </w:t>
      </w:r>
    </w:p>
    <w:p w14:paraId="74758451" w14:textId="788008D1" w:rsidR="004D28E1" w:rsidRPr="00F5760D" w:rsidRDefault="004D28E1" w:rsidP="004D28E1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VISTO</w:t>
      </w:r>
      <w:r>
        <w:rPr>
          <w:rFonts w:ascii="Arial" w:hAnsi="Arial" w:cs="Arial"/>
          <w:sz w:val="18"/>
          <w:szCs w:val="18"/>
        </w:rPr>
        <w:t xml:space="preserve"> il R.D. 18 novembre 1923 n. 2440, e relativo regolamento di attuazione R.D. 23 maggio 1924, n. 827 concernente “</w:t>
      </w:r>
      <w:r>
        <w:rPr>
          <w:rFonts w:ascii="Arial" w:hAnsi="Arial" w:cs="Arial"/>
          <w:i/>
          <w:sz w:val="18"/>
          <w:szCs w:val="18"/>
        </w:rPr>
        <w:t>Nuove disposizioni sull'amministrazione del patrimonio e sulla contabilità generale dello Stato</w:t>
      </w:r>
      <w:r>
        <w:rPr>
          <w:rFonts w:ascii="Arial" w:hAnsi="Arial" w:cs="Arial"/>
          <w:sz w:val="18"/>
          <w:szCs w:val="18"/>
        </w:rPr>
        <w:t>”;</w:t>
      </w:r>
    </w:p>
    <w:p w14:paraId="55ECC2CA" w14:textId="278AFD7F" w:rsidR="00B706AD" w:rsidRDefault="006F19A1" w:rsidP="008444BA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CONSIDERATO</w:t>
      </w:r>
      <w:r w:rsidR="00B706AD" w:rsidRPr="00850A9B">
        <w:rPr>
          <w:rFonts w:ascii="Arial" w:hAnsi="Arial" w:cs="Arial"/>
          <w:sz w:val="18"/>
          <w:szCs w:val="18"/>
        </w:rPr>
        <w:t xml:space="preserve"> l’allegato “B”, </w:t>
      </w:r>
      <w:r w:rsidR="00B706AD" w:rsidRPr="00850A9B">
        <w:rPr>
          <w:rFonts w:ascii="Arial" w:hAnsi="Arial" w:cs="Arial"/>
          <w:color w:val="000000"/>
          <w:sz w:val="18"/>
          <w:szCs w:val="18"/>
        </w:rPr>
        <w:t>compilato e inserito digitalmente su PA Digitale (</w:t>
      </w:r>
      <w:r w:rsidR="00B706AD" w:rsidRPr="00D64F4F">
        <w:rPr>
          <w:rFonts w:ascii="Arial" w:hAnsi="Arial" w:cs="Arial"/>
          <w:color w:val="000000"/>
          <w:sz w:val="18"/>
          <w:szCs w:val="18"/>
        </w:rPr>
        <w:t xml:space="preserve">Proposta n. </w:t>
      </w:r>
      <w:r>
        <w:rPr>
          <w:rFonts w:ascii="Arial" w:hAnsi="Arial" w:cs="Arial"/>
          <w:color w:val="000000"/>
          <w:sz w:val="18"/>
          <w:szCs w:val="18"/>
        </w:rPr>
        <w:t>17</w:t>
      </w:r>
      <w:r w:rsidR="00D64F4F">
        <w:rPr>
          <w:rFonts w:ascii="Arial" w:hAnsi="Arial" w:cs="Arial"/>
          <w:color w:val="000000"/>
          <w:sz w:val="18"/>
          <w:szCs w:val="18"/>
        </w:rPr>
        <w:t xml:space="preserve"> del 1</w:t>
      </w:r>
      <w:r>
        <w:rPr>
          <w:rFonts w:ascii="Arial" w:hAnsi="Arial" w:cs="Arial"/>
          <w:color w:val="000000"/>
          <w:sz w:val="18"/>
          <w:szCs w:val="18"/>
        </w:rPr>
        <w:t>6/01</w:t>
      </w:r>
      <w:r w:rsidR="00AA4C43" w:rsidRPr="00850A9B">
        <w:rPr>
          <w:rFonts w:ascii="Arial" w:hAnsi="Arial" w:cs="Arial"/>
          <w:color w:val="000000"/>
          <w:sz w:val="18"/>
          <w:szCs w:val="18"/>
        </w:rPr>
        <w:t>/201</w:t>
      </w:r>
      <w:r>
        <w:rPr>
          <w:rFonts w:ascii="Arial" w:hAnsi="Arial" w:cs="Arial"/>
          <w:color w:val="000000"/>
          <w:sz w:val="18"/>
          <w:szCs w:val="18"/>
        </w:rPr>
        <w:t>8</w:t>
      </w:r>
      <w:r w:rsidR="00B706AD" w:rsidRPr="00850A9B">
        <w:rPr>
          <w:rFonts w:ascii="Arial" w:hAnsi="Arial" w:cs="Arial"/>
          <w:color w:val="000000"/>
          <w:sz w:val="18"/>
          <w:szCs w:val="18"/>
        </w:rPr>
        <w:t>), ha compiuto tutto l’iter procedurale volto a verificare la necessari</w:t>
      </w:r>
      <w:r w:rsidR="00B706AD" w:rsidRPr="00B706AD">
        <w:rPr>
          <w:rFonts w:ascii="Arial" w:hAnsi="Arial" w:cs="Arial"/>
          <w:color w:val="000000"/>
          <w:sz w:val="18"/>
          <w:szCs w:val="18"/>
        </w:rPr>
        <w:t>a disponibilità finanziaria e ottenere l’autorizzazione a procedere da parte del Direttore Generale dell’</w:t>
      </w:r>
      <w:r w:rsidR="00B706AD" w:rsidRPr="00B706AD">
        <w:rPr>
          <w:rFonts w:ascii="Arial" w:eastAsia="Times New Roman" w:hAnsi="Arial" w:cs="Arial"/>
          <w:bCs/>
          <w:sz w:val="18"/>
          <w:szCs w:val="18"/>
        </w:rPr>
        <w:t xml:space="preserve">Ente </w:t>
      </w:r>
      <w:r w:rsidR="00B706AD" w:rsidRPr="00B706AD">
        <w:rPr>
          <w:rFonts w:ascii="Arial" w:hAnsi="Arial" w:cs="Arial"/>
          <w:color w:val="000000"/>
          <w:sz w:val="18"/>
          <w:szCs w:val="18"/>
        </w:rPr>
        <w:t>(</w:t>
      </w:r>
      <w:r w:rsidR="00B706AD" w:rsidRPr="00D64F4F">
        <w:rPr>
          <w:rFonts w:ascii="Arial" w:hAnsi="Arial" w:cs="Arial"/>
          <w:color w:val="000000"/>
          <w:sz w:val="18"/>
          <w:szCs w:val="18"/>
        </w:rPr>
        <w:t xml:space="preserve">Atto finale </w:t>
      </w:r>
      <w:r w:rsidR="00B706AD" w:rsidRPr="00CC758B">
        <w:rPr>
          <w:rFonts w:ascii="Arial" w:hAnsi="Arial" w:cs="Arial"/>
          <w:color w:val="000000"/>
          <w:sz w:val="18"/>
          <w:szCs w:val="18"/>
        </w:rPr>
        <w:t>n.</w:t>
      </w:r>
      <w:r w:rsidR="00B706AD" w:rsidRPr="00B706AD">
        <w:rPr>
          <w:rFonts w:ascii="Arial" w:hAnsi="Arial" w:cs="Arial"/>
          <w:color w:val="000000"/>
          <w:sz w:val="18"/>
          <w:szCs w:val="18"/>
        </w:rPr>
        <w:t xml:space="preserve"> </w:t>
      </w:r>
      <w:r w:rsidR="00C61B81">
        <w:rPr>
          <w:rFonts w:ascii="Arial" w:hAnsi="Arial" w:cs="Arial"/>
          <w:color w:val="000000"/>
          <w:sz w:val="18"/>
          <w:szCs w:val="18"/>
        </w:rPr>
        <w:t xml:space="preserve">10 del </w:t>
      </w:r>
      <w:r>
        <w:rPr>
          <w:rFonts w:ascii="Arial" w:hAnsi="Arial" w:cs="Arial"/>
          <w:color w:val="000000"/>
          <w:sz w:val="18"/>
          <w:szCs w:val="18"/>
        </w:rPr>
        <w:t>18/0</w:t>
      </w:r>
      <w:r w:rsidR="00D64F4F">
        <w:rPr>
          <w:rFonts w:ascii="Arial" w:hAnsi="Arial" w:cs="Arial"/>
          <w:color w:val="000000"/>
          <w:sz w:val="18"/>
          <w:szCs w:val="18"/>
        </w:rPr>
        <w:t>1</w:t>
      </w:r>
      <w:r w:rsidR="00AA4C43">
        <w:rPr>
          <w:rFonts w:ascii="Arial" w:hAnsi="Arial" w:cs="Arial"/>
          <w:color w:val="000000"/>
          <w:sz w:val="18"/>
          <w:szCs w:val="18"/>
        </w:rPr>
        <w:t>/201</w:t>
      </w:r>
      <w:r>
        <w:rPr>
          <w:rFonts w:ascii="Arial" w:hAnsi="Arial" w:cs="Arial"/>
          <w:color w:val="000000"/>
          <w:sz w:val="18"/>
          <w:szCs w:val="18"/>
        </w:rPr>
        <w:t>8</w:t>
      </w:r>
      <w:r w:rsidR="00B706AD" w:rsidRPr="00B706AD">
        <w:rPr>
          <w:rFonts w:ascii="Arial" w:hAnsi="Arial" w:cs="Arial"/>
          <w:color w:val="000000"/>
          <w:sz w:val="18"/>
          <w:szCs w:val="18"/>
        </w:rPr>
        <w:t>);</w:t>
      </w:r>
    </w:p>
    <w:p w14:paraId="1582665E" w14:textId="77777777" w:rsidR="004D28E1" w:rsidRPr="004D28E1" w:rsidRDefault="004D28E1" w:rsidP="004D28E1">
      <w:pPr>
        <w:spacing w:after="0" w:line="36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D28E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VISTO </w:t>
      </w:r>
      <w:r w:rsidRPr="004D28E1">
        <w:rPr>
          <w:rFonts w:ascii="Arial" w:hAnsi="Arial" w:cs="Arial"/>
          <w:bCs/>
          <w:color w:val="000000"/>
          <w:sz w:val="18"/>
          <w:szCs w:val="18"/>
        </w:rPr>
        <w:t>l’articolo 1, comma 510, della legge 28 dicembre 2015, n. 208, e rilevato che alla data di adozione del presente provvedimento non risultano attive convenzioni aventi ad oggetto il bene/servizio da acquisire presso CONSIP Spa, di talché è possibile effettuare l’acquisizione in oggetto in via autonoma, senza dover acquisire l’autorizzazione prevista dal richiamato comma 510, né dover trasmettere il presente provvedimento alla Corte dei conti;</w:t>
      </w:r>
    </w:p>
    <w:p w14:paraId="370AF4A7" w14:textId="010E5FFD" w:rsidR="004D28E1" w:rsidRPr="004D28E1" w:rsidRDefault="004D28E1" w:rsidP="008444BA">
      <w:pPr>
        <w:spacing w:after="0"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D28E1">
        <w:rPr>
          <w:rFonts w:ascii="Arial" w:hAnsi="Arial" w:cs="Arial"/>
          <w:b/>
          <w:color w:val="000000"/>
          <w:sz w:val="18"/>
          <w:szCs w:val="18"/>
        </w:rPr>
        <w:t xml:space="preserve">CONSIDERATO </w:t>
      </w:r>
      <w:r w:rsidRPr="004D28E1">
        <w:rPr>
          <w:rFonts w:ascii="Arial" w:hAnsi="Arial" w:cs="Arial"/>
          <w:color w:val="000000"/>
          <w:sz w:val="18"/>
          <w:szCs w:val="18"/>
        </w:rPr>
        <w:t>ch</w:t>
      </w:r>
      <w:r w:rsidRPr="004D28E1">
        <w:rPr>
          <w:rFonts w:ascii="Arial" w:hAnsi="Arial" w:cs="Arial"/>
          <w:b/>
          <w:color w:val="000000"/>
          <w:sz w:val="18"/>
          <w:szCs w:val="18"/>
        </w:rPr>
        <w:t>e</w:t>
      </w:r>
      <w:r w:rsidRPr="004D28E1">
        <w:rPr>
          <w:rFonts w:ascii="Arial" w:hAnsi="Arial" w:cs="Arial"/>
          <w:color w:val="000000"/>
          <w:sz w:val="18"/>
          <w:szCs w:val="18"/>
        </w:rPr>
        <w:t xml:space="preserve"> ai sensi dell’articolo 36, comma 2 lett. a), del decreto</w:t>
      </w:r>
      <w:r w:rsidR="00EF5518">
        <w:rPr>
          <w:rFonts w:ascii="Arial" w:hAnsi="Arial" w:cs="Arial"/>
          <w:color w:val="000000"/>
          <w:sz w:val="18"/>
          <w:szCs w:val="18"/>
        </w:rPr>
        <w:t xml:space="preserve"> legge n. 50 del 18 aprile 2016, così come modificato dall’art. 25 del </w:t>
      </w:r>
      <w:r w:rsidR="009833C9">
        <w:rPr>
          <w:rFonts w:ascii="Arial" w:hAnsi="Arial" w:cs="Arial"/>
          <w:color w:val="000000"/>
          <w:sz w:val="18"/>
          <w:szCs w:val="18"/>
        </w:rPr>
        <w:t>D.Lgs</w:t>
      </w:r>
      <w:r w:rsidR="00EF5518">
        <w:rPr>
          <w:rFonts w:ascii="Arial" w:hAnsi="Arial" w:cs="Arial"/>
          <w:color w:val="000000"/>
          <w:sz w:val="18"/>
          <w:szCs w:val="18"/>
        </w:rPr>
        <w:t xml:space="preserve"> n. 56/2017 </w:t>
      </w:r>
      <w:r w:rsidRPr="004D28E1">
        <w:rPr>
          <w:rFonts w:ascii="Arial" w:hAnsi="Arial" w:cs="Arial"/>
          <w:color w:val="000000"/>
          <w:sz w:val="18"/>
          <w:szCs w:val="18"/>
        </w:rPr>
        <w:t xml:space="preserve"> “</w:t>
      </w:r>
      <w:r w:rsidRPr="004D28E1">
        <w:rPr>
          <w:rFonts w:ascii="Arial" w:hAnsi="Arial" w:cs="Arial"/>
          <w:i/>
          <w:color w:val="000000"/>
          <w:sz w:val="18"/>
          <w:szCs w:val="18"/>
        </w:rPr>
        <w:t xml:space="preserve">fermo restando quanto previsto dagli articoli 37 e 38 e salva la possibilità di ricorrere alle procedure ordinarie, le stazioni appaltanti procedono all'affidamento di lavori, servizi e forniture di importo inferiore alle soglie di cui all'articolo 35, secondo le seguenti modalità: a) per affidamenti di importo inferiore a 40.000 euro, mediante affidamento diretto, </w:t>
      </w:r>
      <w:r w:rsidR="00EF5518">
        <w:rPr>
          <w:rFonts w:ascii="Arial" w:hAnsi="Arial" w:cs="Arial"/>
          <w:i/>
          <w:color w:val="000000"/>
          <w:sz w:val="18"/>
          <w:szCs w:val="18"/>
        </w:rPr>
        <w:t>anche senza previa consultazione di due o più operatori economici o per i lavori in amministrazione diretta”</w:t>
      </w:r>
      <w:r w:rsidR="00C20573">
        <w:rPr>
          <w:rFonts w:ascii="Arial" w:hAnsi="Arial" w:cs="Arial"/>
          <w:color w:val="000000"/>
          <w:sz w:val="18"/>
          <w:szCs w:val="18"/>
        </w:rPr>
        <w:t>;</w:t>
      </w:r>
    </w:p>
    <w:p w14:paraId="74762C79" w14:textId="77777777" w:rsidR="00FE4873" w:rsidRPr="008A4778" w:rsidRDefault="00FE4873" w:rsidP="00FE4873">
      <w:pPr>
        <w:spacing w:after="0" w:line="360" w:lineRule="auto"/>
        <w:ind w:right="-57"/>
        <w:jc w:val="both"/>
        <w:rPr>
          <w:rFonts w:ascii="Arial" w:hAnsi="Arial" w:cs="Arial"/>
          <w:sz w:val="18"/>
          <w:szCs w:val="18"/>
        </w:rPr>
      </w:pPr>
      <w:r w:rsidRPr="008A4778">
        <w:rPr>
          <w:rFonts w:ascii="Arial" w:hAnsi="Arial" w:cs="Arial"/>
          <w:b/>
          <w:sz w:val="18"/>
          <w:szCs w:val="18"/>
        </w:rPr>
        <w:t>VISTO</w:t>
      </w:r>
      <w:r w:rsidRPr="008A4778">
        <w:rPr>
          <w:rFonts w:ascii="Arial" w:hAnsi="Arial" w:cs="Arial"/>
          <w:sz w:val="18"/>
          <w:szCs w:val="18"/>
        </w:rPr>
        <w:t xml:space="preserve"> l’art. 7, comma 2, del D.L. n. 52/2012 convertito, con modifiche, dalla Legge n. 94/2012 che prevede, per l’acquisto di beni e servizi di importo pari o superiore a € 1.000,00 e inferiori alla soglia di rilievo comunitario, l’obbligo di ricorso al Mercato Elettronico della Pubblica Amministrazione (MePA) all’interno del portale degli “Acquisti in Rete della Pubblica Amministrazione” gestito dalla Consip S.p.A.;</w:t>
      </w:r>
      <w:r w:rsidRPr="008A4778">
        <w:rPr>
          <w:rFonts w:ascii="Arial" w:hAnsi="Arial" w:cs="Arial"/>
          <w:sz w:val="18"/>
          <w:szCs w:val="18"/>
        </w:rPr>
        <w:tab/>
      </w:r>
    </w:p>
    <w:p w14:paraId="76F9A6A2" w14:textId="0A683016" w:rsidR="00B706AD" w:rsidRPr="008A4778" w:rsidRDefault="00B706AD" w:rsidP="008444BA">
      <w:pPr>
        <w:pStyle w:val="Testonormale"/>
        <w:spacing w:line="360" w:lineRule="auto"/>
        <w:jc w:val="both"/>
        <w:rPr>
          <w:rFonts w:ascii="Arial" w:eastAsia="Arial Unicode MS" w:hAnsi="Arial" w:cs="Arial"/>
          <w:color w:val="000000"/>
          <w:sz w:val="18"/>
          <w:szCs w:val="18"/>
        </w:rPr>
      </w:pPr>
      <w:r w:rsidRPr="008A4778">
        <w:rPr>
          <w:rFonts w:ascii="Arial" w:eastAsia="Arial Unicode MS" w:hAnsi="Arial" w:cs="Arial"/>
          <w:b/>
          <w:color w:val="000000"/>
          <w:sz w:val="18"/>
          <w:szCs w:val="18"/>
        </w:rPr>
        <w:t xml:space="preserve">CONSIDERATO 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>che</w:t>
      </w:r>
      <w:r w:rsidR="004D28E1" w:rsidRPr="008A4778">
        <w:rPr>
          <w:rFonts w:ascii="Arial" w:eastAsia="Arial Unicode MS" w:hAnsi="Arial" w:cs="Arial"/>
          <w:color w:val="000000"/>
          <w:sz w:val="18"/>
          <w:szCs w:val="18"/>
        </w:rPr>
        <w:t>, previa verifica di copertura finanziaria,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</w:t>
      </w:r>
      <w:r w:rsidR="00C21E94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l’Ufficio competente ha 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>provveduto a svolgere, preliminarmente, un</w:t>
      </w:r>
      <w:r w:rsidR="0024385F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a ricerca di mercato 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>finalizzata a</w:t>
      </w:r>
      <w:r w:rsidR="004D28E1" w:rsidRPr="008A4778">
        <w:rPr>
          <w:rFonts w:ascii="Arial" w:eastAsia="Arial Unicode MS" w:hAnsi="Arial" w:cs="Arial"/>
          <w:color w:val="000000"/>
          <w:sz w:val="18"/>
          <w:szCs w:val="18"/>
        </w:rPr>
        <w:t>d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individuare</w:t>
      </w:r>
      <w:r w:rsidR="0024385F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nominativ</w:t>
      </w:r>
      <w:r w:rsidR="00741DB9" w:rsidRPr="008A4778">
        <w:rPr>
          <w:rFonts w:ascii="Arial" w:eastAsia="Arial Unicode MS" w:hAnsi="Arial" w:cs="Arial"/>
          <w:color w:val="000000"/>
          <w:sz w:val="18"/>
          <w:szCs w:val="18"/>
        </w:rPr>
        <w:t>i di fornitori a cui inviare richiesta di preventivo</w:t>
      </w:r>
      <w:r w:rsidR="0024385F" w:rsidRPr="008A4778">
        <w:rPr>
          <w:rFonts w:ascii="Arial" w:eastAsia="Arial Unicode MS" w:hAnsi="Arial" w:cs="Arial"/>
          <w:color w:val="000000"/>
          <w:sz w:val="18"/>
          <w:szCs w:val="18"/>
        </w:rPr>
        <w:t>;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</w:t>
      </w:r>
    </w:p>
    <w:p w14:paraId="70931F9E" w14:textId="0488C917" w:rsidR="00F17BCC" w:rsidRPr="008A4778" w:rsidRDefault="00B706AD" w:rsidP="00653FAD">
      <w:pPr>
        <w:pStyle w:val="Testonormale"/>
        <w:spacing w:line="360" w:lineRule="auto"/>
        <w:jc w:val="both"/>
        <w:rPr>
          <w:rFonts w:ascii="Arial" w:eastAsia="Arial Unicode MS" w:hAnsi="Arial" w:cs="Arial"/>
          <w:color w:val="000000"/>
          <w:sz w:val="18"/>
          <w:szCs w:val="18"/>
        </w:rPr>
      </w:pPr>
      <w:r w:rsidRPr="008A4778">
        <w:rPr>
          <w:rFonts w:ascii="Arial" w:eastAsia="Times New Roman" w:hAnsi="Arial" w:cs="Arial"/>
          <w:b/>
          <w:sz w:val="18"/>
          <w:szCs w:val="18"/>
        </w:rPr>
        <w:t xml:space="preserve">CONSIDERATO </w:t>
      </w:r>
      <w:r w:rsidRPr="008A4778">
        <w:rPr>
          <w:rFonts w:ascii="Arial" w:eastAsia="Times New Roman" w:hAnsi="Arial" w:cs="Arial"/>
          <w:sz w:val="18"/>
          <w:szCs w:val="18"/>
        </w:rPr>
        <w:t xml:space="preserve">che, </w:t>
      </w:r>
      <w:r w:rsidR="00E2261B" w:rsidRPr="008A4778">
        <w:rPr>
          <w:rFonts w:ascii="Arial" w:eastAsia="Arial Unicode MS" w:hAnsi="Arial" w:cs="Arial"/>
          <w:color w:val="000000"/>
          <w:sz w:val="18"/>
          <w:szCs w:val="18"/>
        </w:rPr>
        <w:t>alla luce dell’</w:t>
      </w:r>
      <w:r w:rsidR="000B3891" w:rsidRPr="008A4778">
        <w:rPr>
          <w:rFonts w:ascii="Arial" w:eastAsia="Arial Unicode MS" w:hAnsi="Arial" w:cs="Arial"/>
          <w:color w:val="000000"/>
          <w:sz w:val="18"/>
          <w:szCs w:val="18"/>
        </w:rPr>
        <w:t>indagine</w:t>
      </w:r>
      <w:r w:rsidR="00E2261B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di mercato</w:t>
      </w:r>
      <w:r w:rsidR="000B3891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e come attestato dalla relazione </w:t>
      </w:r>
      <w:r w:rsidR="00D64F4F" w:rsidRPr="008A4778">
        <w:rPr>
          <w:rFonts w:ascii="Arial" w:eastAsia="Arial Unicode MS" w:hAnsi="Arial" w:cs="Arial"/>
          <w:color w:val="000000"/>
          <w:sz w:val="18"/>
          <w:szCs w:val="18"/>
        </w:rPr>
        <w:t>istruttoria</w:t>
      </w:r>
      <w:r w:rsidR="00C20573" w:rsidRPr="008A4778">
        <w:rPr>
          <w:rFonts w:ascii="Arial" w:hAnsi="Arial" w:cs="Arial"/>
          <w:sz w:val="18"/>
          <w:szCs w:val="18"/>
        </w:rPr>
        <w:t xml:space="preserve"> a firma del Funzionario dell’Ufficio Affari generali Dott.ssa Rita Bernabei</w:t>
      </w:r>
      <w:r w:rsidR="00653FAD" w:rsidRPr="008A4778">
        <w:rPr>
          <w:rFonts w:ascii="Arial" w:hAnsi="Arial" w:cs="Arial"/>
          <w:sz w:val="18"/>
          <w:szCs w:val="18"/>
        </w:rPr>
        <w:t>,</w:t>
      </w:r>
      <w:r w:rsidR="000F49B4" w:rsidRPr="008A4778">
        <w:rPr>
          <w:rFonts w:ascii="Arial" w:hAnsi="Arial" w:cs="Arial"/>
          <w:sz w:val="18"/>
          <w:szCs w:val="18"/>
        </w:rPr>
        <w:t xml:space="preserve"> prot. n.</w:t>
      </w:r>
      <w:r w:rsidR="000A4D68">
        <w:rPr>
          <w:rFonts w:ascii="Arial" w:hAnsi="Arial" w:cs="Arial"/>
          <w:sz w:val="18"/>
          <w:szCs w:val="18"/>
        </w:rPr>
        <w:t>2480</w:t>
      </w:r>
      <w:r w:rsidR="000F49B4" w:rsidRPr="008A4778">
        <w:rPr>
          <w:rFonts w:ascii="Arial" w:hAnsi="Arial" w:cs="Arial"/>
          <w:sz w:val="18"/>
          <w:szCs w:val="18"/>
        </w:rPr>
        <w:t xml:space="preserve"> del </w:t>
      </w:r>
      <w:r w:rsidR="00F53CB9" w:rsidRPr="008A4778">
        <w:rPr>
          <w:rFonts w:ascii="Arial" w:hAnsi="Arial" w:cs="Arial"/>
          <w:sz w:val="18"/>
          <w:szCs w:val="18"/>
        </w:rPr>
        <w:t>1.02.2018,</w:t>
      </w:r>
      <w:r w:rsidR="00B66A07" w:rsidRPr="008A4778">
        <w:rPr>
          <w:rFonts w:ascii="Arial" w:hAnsi="Arial" w:cs="Arial"/>
          <w:sz w:val="18"/>
          <w:szCs w:val="18"/>
        </w:rPr>
        <w:t xml:space="preserve"> alla quale sono allegati i preventivi pervenuti,</w:t>
      </w:r>
      <w:r w:rsidR="000B3891" w:rsidRPr="008A4778">
        <w:rPr>
          <w:rFonts w:ascii="Arial" w:hAnsi="Arial" w:cs="Arial"/>
          <w:sz w:val="18"/>
          <w:szCs w:val="18"/>
        </w:rPr>
        <w:t xml:space="preserve"> 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>l’offerta</w:t>
      </w:r>
      <w:r w:rsidR="00C66040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pervenuta dalla</w:t>
      </w:r>
      <w:r w:rsidR="00BC2CC0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</w:t>
      </w:r>
      <w:r w:rsidR="00266B3B" w:rsidRPr="008A4778">
        <w:rPr>
          <w:rFonts w:ascii="Arial" w:eastAsia="Arial Unicode MS" w:hAnsi="Arial" w:cs="Arial"/>
          <w:color w:val="000000"/>
          <w:sz w:val="18"/>
          <w:szCs w:val="18"/>
        </w:rPr>
        <w:t>Pasticceria Pinelli di Borelli Lorenzina e Co</w:t>
      </w:r>
      <w:r w:rsidR="009325E6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rdoni SNC, via Beccheria, 28 </w:t>
      </w:r>
      <w:r w:rsidR="00266B3B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- Lucca (LU), P.IVA 01860850468 </w:t>
      </w:r>
      <w:r w:rsidR="00BC2CC0" w:rsidRPr="008A4778">
        <w:rPr>
          <w:rFonts w:ascii="Arial" w:eastAsia="Arial Unicode MS" w:hAnsi="Arial" w:cs="Arial"/>
          <w:color w:val="000000"/>
          <w:sz w:val="18"/>
          <w:szCs w:val="18"/>
        </w:rPr>
        <w:t>risulta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quella</w:t>
      </w:r>
      <w:r w:rsidR="00C66040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con il prezzo più basso</w:t>
      </w:r>
      <w:r w:rsidR="00E2261B" w:rsidRPr="008A4778">
        <w:rPr>
          <w:rFonts w:ascii="Arial" w:eastAsia="Arial Unicode MS" w:hAnsi="Arial" w:cs="Arial"/>
          <w:color w:val="000000"/>
          <w:sz w:val="18"/>
          <w:szCs w:val="18"/>
        </w:rPr>
        <w:t>, congrua ed in linea con i prezzi di mercato</w:t>
      </w:r>
      <w:r w:rsidR="00C66040" w:rsidRPr="008A4778">
        <w:rPr>
          <w:rFonts w:ascii="Arial" w:eastAsia="Arial Unicode MS" w:hAnsi="Arial" w:cs="Arial"/>
          <w:color w:val="000000"/>
          <w:sz w:val="18"/>
          <w:szCs w:val="18"/>
        </w:rPr>
        <w:t>;</w:t>
      </w:r>
    </w:p>
    <w:p w14:paraId="3CF36593" w14:textId="591BE5F4" w:rsidR="00192BAB" w:rsidRPr="008A4778" w:rsidRDefault="00192BAB" w:rsidP="00741DB9">
      <w:pPr>
        <w:spacing w:after="0" w:line="360" w:lineRule="auto"/>
        <w:jc w:val="both"/>
        <w:rPr>
          <w:rFonts w:ascii="Arial" w:eastAsia="Arial Unicode MS" w:hAnsi="Arial" w:cs="Arial"/>
          <w:color w:val="000000"/>
          <w:sz w:val="18"/>
          <w:szCs w:val="18"/>
        </w:rPr>
      </w:pPr>
      <w:r w:rsidRPr="008A4778">
        <w:rPr>
          <w:rFonts w:ascii="Arial" w:eastAsia="Arial Unicode MS" w:hAnsi="Arial" w:cs="Arial"/>
          <w:b/>
          <w:color w:val="000000"/>
          <w:sz w:val="18"/>
          <w:szCs w:val="18"/>
        </w:rPr>
        <w:t xml:space="preserve">CONSIDERATO 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che è stato </w:t>
      </w:r>
      <w:r w:rsidR="00BC2CC0" w:rsidRPr="008A4778">
        <w:rPr>
          <w:rFonts w:ascii="Arial" w:eastAsia="Arial Unicode MS" w:hAnsi="Arial" w:cs="Arial"/>
          <w:color w:val="000000"/>
          <w:sz w:val="18"/>
          <w:szCs w:val="18"/>
        </w:rPr>
        <w:t>acquisito il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 preventivo di spesa, con offerta personalizzata, sottoscritto digitalmente (prot. n</w:t>
      </w:r>
      <w:r w:rsidR="00F1074D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.2436/E4 </w:t>
      </w:r>
      <w:r w:rsidR="00826DD2" w:rsidRPr="008A4778">
        <w:rPr>
          <w:rFonts w:ascii="Arial" w:eastAsia="Arial Unicode MS" w:hAnsi="Arial" w:cs="Arial"/>
          <w:color w:val="000000"/>
          <w:sz w:val="18"/>
          <w:szCs w:val="18"/>
        </w:rPr>
        <w:t>d</w:t>
      </w:r>
      <w:r w:rsidR="00A46BD9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el </w:t>
      </w:r>
      <w:r w:rsidR="00F1074D" w:rsidRPr="008A4778">
        <w:rPr>
          <w:rFonts w:ascii="Arial" w:eastAsia="Arial Unicode MS" w:hAnsi="Arial" w:cs="Arial"/>
          <w:color w:val="000000"/>
          <w:sz w:val="18"/>
          <w:szCs w:val="18"/>
        </w:rPr>
        <w:t>1</w:t>
      </w:r>
      <w:r w:rsidR="00012B36" w:rsidRPr="008A4778">
        <w:rPr>
          <w:rFonts w:ascii="Arial" w:eastAsia="Arial Unicode MS" w:hAnsi="Arial" w:cs="Arial"/>
          <w:color w:val="000000"/>
          <w:sz w:val="18"/>
          <w:szCs w:val="18"/>
        </w:rPr>
        <w:t>/0</w:t>
      </w:r>
      <w:r w:rsidR="00F1074D" w:rsidRPr="008A4778">
        <w:rPr>
          <w:rFonts w:ascii="Arial" w:eastAsia="Arial Unicode MS" w:hAnsi="Arial" w:cs="Arial"/>
          <w:color w:val="000000"/>
          <w:sz w:val="18"/>
          <w:szCs w:val="18"/>
        </w:rPr>
        <w:t>2</w:t>
      </w:r>
      <w:r w:rsidR="00012B36"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/2018) pari a € </w:t>
      </w:r>
      <w:r w:rsidR="005F1C3C" w:rsidRPr="008A4778">
        <w:rPr>
          <w:rFonts w:ascii="Arial" w:eastAsia="Arial Unicode MS" w:hAnsi="Arial" w:cs="Arial"/>
          <w:color w:val="000000"/>
          <w:sz w:val="18"/>
          <w:szCs w:val="18"/>
        </w:rPr>
        <w:t>800</w:t>
      </w:r>
      <w:r w:rsidR="00BC2CC0" w:rsidRPr="008A4778">
        <w:rPr>
          <w:rFonts w:ascii="Arial" w:eastAsia="Arial Unicode MS" w:hAnsi="Arial" w:cs="Arial"/>
          <w:color w:val="000000"/>
          <w:sz w:val="18"/>
          <w:szCs w:val="18"/>
        </w:rPr>
        <w:t>,00 (IVA 10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 xml:space="preserve">% </w:t>
      </w:r>
      <w:r w:rsidR="005F1C3C" w:rsidRPr="008A4778">
        <w:rPr>
          <w:rFonts w:ascii="Arial" w:eastAsia="Arial Unicode MS" w:hAnsi="Arial" w:cs="Arial"/>
          <w:color w:val="000000"/>
          <w:sz w:val="18"/>
          <w:szCs w:val="18"/>
        </w:rPr>
        <w:t>inclusa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>);</w:t>
      </w:r>
    </w:p>
    <w:p w14:paraId="55F96766" w14:textId="77777777" w:rsidR="008A4778" w:rsidRPr="008A4778" w:rsidRDefault="008A4778" w:rsidP="008A4778">
      <w:pPr>
        <w:spacing w:after="0" w:line="360" w:lineRule="auto"/>
        <w:jc w:val="both"/>
        <w:rPr>
          <w:rFonts w:ascii="Arial" w:eastAsia="Arial Unicode MS" w:hAnsi="Arial" w:cs="Arial"/>
          <w:color w:val="000000"/>
          <w:sz w:val="18"/>
          <w:szCs w:val="18"/>
        </w:rPr>
      </w:pPr>
      <w:r w:rsidRPr="008A4778">
        <w:rPr>
          <w:rFonts w:ascii="Arial" w:eastAsia="Arial Unicode MS" w:hAnsi="Arial" w:cs="Arial"/>
          <w:b/>
          <w:color w:val="000000"/>
          <w:sz w:val="18"/>
          <w:szCs w:val="18"/>
        </w:rPr>
        <w:t xml:space="preserve">VISTO 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>l’art. 1, della legge 27 dicembre 2006, n.296, ai sensi del quale per gli acquisti di beni e servizi di importo</w:t>
      </w:r>
    </w:p>
    <w:p w14:paraId="5C00A92B" w14:textId="77777777" w:rsidR="008A4778" w:rsidRPr="008A4778" w:rsidRDefault="008A4778" w:rsidP="008A4778">
      <w:pPr>
        <w:spacing w:after="0" w:line="360" w:lineRule="auto"/>
        <w:jc w:val="both"/>
        <w:rPr>
          <w:rFonts w:ascii="Arial" w:eastAsia="Arial Unicode MS" w:hAnsi="Arial" w:cs="Arial"/>
          <w:color w:val="000000"/>
          <w:sz w:val="18"/>
          <w:szCs w:val="18"/>
        </w:rPr>
      </w:pPr>
      <w:r w:rsidRPr="008A4778">
        <w:rPr>
          <w:rFonts w:ascii="Arial" w:eastAsia="Arial Unicode MS" w:hAnsi="Arial" w:cs="Arial"/>
          <w:color w:val="000000"/>
          <w:sz w:val="18"/>
          <w:szCs w:val="18"/>
        </w:rPr>
        <w:t>inferiore ai 1000 euro è ammesso l’affidamento anche al di fuori del mercato elettronico della pubblica</w:t>
      </w:r>
    </w:p>
    <w:p w14:paraId="1E51AE5D" w14:textId="2066ACCA" w:rsidR="008A4778" w:rsidRPr="008A4778" w:rsidRDefault="008A4778" w:rsidP="008A4778">
      <w:pPr>
        <w:spacing w:after="0" w:line="360" w:lineRule="auto"/>
        <w:jc w:val="both"/>
        <w:rPr>
          <w:rFonts w:ascii="Arial" w:eastAsia="Arial Unicode MS" w:hAnsi="Arial" w:cs="Arial"/>
          <w:color w:val="000000"/>
          <w:sz w:val="18"/>
          <w:szCs w:val="18"/>
        </w:rPr>
      </w:pPr>
      <w:r w:rsidRPr="008A4778">
        <w:rPr>
          <w:rFonts w:ascii="Arial" w:eastAsia="Arial Unicode MS" w:hAnsi="Arial" w:cs="Arial"/>
          <w:color w:val="000000"/>
          <w:sz w:val="18"/>
          <w:szCs w:val="18"/>
        </w:rPr>
        <w:t>amministrazione;</w:t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ab/>
      </w:r>
      <w:r w:rsidRPr="008A4778">
        <w:rPr>
          <w:rFonts w:ascii="Arial" w:eastAsia="Arial Unicode MS" w:hAnsi="Arial" w:cs="Arial"/>
          <w:color w:val="000000"/>
          <w:sz w:val="18"/>
          <w:szCs w:val="18"/>
        </w:rPr>
        <w:tab/>
      </w:r>
    </w:p>
    <w:p w14:paraId="0DC2CF48" w14:textId="4121C005" w:rsidR="00C26D9F" w:rsidRPr="00C26D9F" w:rsidRDefault="00C26D9F" w:rsidP="00C205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</w:pPr>
      <w:r w:rsidRPr="008A4778">
        <w:rPr>
          <w:rFonts w:ascii="Arial" w:eastAsia="Arial Unicode MS" w:hAnsi="Arial" w:cs="Arial"/>
          <w:b/>
          <w:bCs/>
          <w:color w:val="000000"/>
          <w:sz w:val="18"/>
          <w:szCs w:val="18"/>
          <w:u w:color="000000"/>
          <w:bdr w:val="nil"/>
          <w:lang w:eastAsia="it-IT"/>
        </w:rPr>
        <w:t>ACQUISITA</w:t>
      </w:r>
      <w:r w:rsidRPr="008A4778">
        <w:rPr>
          <w:rFonts w:ascii="Arial" w:eastAsia="Arial Unicode MS" w:hAnsi="Arial" w:cs="Arial"/>
          <w:b/>
          <w:color w:val="000000"/>
          <w:sz w:val="18"/>
          <w:szCs w:val="18"/>
          <w:u w:color="000000"/>
          <w:bdr w:val="nil"/>
          <w:lang w:eastAsia="it-IT"/>
        </w:rPr>
        <w:t xml:space="preserve">, </w:t>
      </w:r>
      <w:r w:rsidRPr="008A4778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da parte del fornitore, la </w:t>
      </w:r>
      <w:r w:rsidR="00C20573" w:rsidRPr="008A4778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dichiarazione sostitutiva, ai sensi dell’art. 46 del D.P.R. 445/2000,</w:t>
      </w:r>
      <w:r w:rsidR="00C20573" w:rsidRPr="00C26D9F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 attestante il possesso dei requisiti di ordine generale previsti dalla normativa vigente per la partecipazione alle </w:t>
      </w:r>
      <w:r w:rsidR="00C20573" w:rsidRPr="00C26D9F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lastRenderedPageBreak/>
        <w:t>gare pubbliche</w:t>
      </w:r>
      <w:r w:rsidR="00C20573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 con comunicazione del conto corrente dedicato, f</w:t>
      </w:r>
      <w:r w:rsidRPr="00C20573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irmata digitalmente e registrata al protocollo dell’Ente</w:t>
      </w:r>
      <w:r w:rsidR="00D64F4F" w:rsidRPr="00C20573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 </w:t>
      </w:r>
      <w:r w:rsidR="00D64F4F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con i</w:t>
      </w:r>
      <w:r w:rsidR="006F19A1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l numero</w:t>
      </w:r>
      <w:r w:rsid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 </w:t>
      </w:r>
      <w:r w:rsidR="00F1074D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2436</w:t>
      </w:r>
      <w:r w:rsidR="006F19A1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/E4 del </w:t>
      </w:r>
      <w:r w:rsidR="00F1074D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1</w:t>
      </w:r>
      <w:r w:rsidR="006F19A1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.0</w:t>
      </w:r>
      <w:r w:rsidR="00F1074D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2</w:t>
      </w:r>
      <w:r w:rsidR="00070CF0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.201</w:t>
      </w:r>
      <w:r w:rsidR="006F19A1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8</w:t>
      </w:r>
      <w:r w:rsidR="00070CF0" w:rsidRPr="00F1074D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:</w:t>
      </w:r>
    </w:p>
    <w:p w14:paraId="199EB0D3" w14:textId="39A5D7A8" w:rsidR="00C26D9F" w:rsidRPr="00C26D9F" w:rsidRDefault="00C26D9F" w:rsidP="00C26D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</w:pPr>
      <w:r w:rsidRPr="00C26D9F">
        <w:rPr>
          <w:rFonts w:ascii="Arial" w:eastAsia="Arial Unicode MS" w:hAnsi="Arial" w:cs="Arial"/>
          <w:b/>
          <w:bCs/>
          <w:color w:val="000000"/>
          <w:sz w:val="18"/>
          <w:szCs w:val="18"/>
          <w:u w:color="000000"/>
          <w:bdr w:val="nil"/>
          <w:lang w:eastAsia="it-IT"/>
        </w:rPr>
        <w:t>ACQUISITO</w:t>
      </w:r>
      <w:r w:rsidRPr="00C26D9F">
        <w:rPr>
          <w:rFonts w:ascii="Arial" w:eastAsia="Arial Unicode MS" w:hAnsi="Arial" w:cs="Arial"/>
          <w:b/>
          <w:color w:val="000000"/>
          <w:sz w:val="18"/>
          <w:szCs w:val="18"/>
          <w:u w:color="000000"/>
          <w:bdr w:val="nil"/>
          <w:lang w:eastAsia="it-IT"/>
        </w:rPr>
        <w:t xml:space="preserve">, </w:t>
      </w:r>
      <w:r w:rsidRPr="00C26D9F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altresì, il Documento Unico di Regolarità Contributi</w:t>
      </w:r>
      <w:r w:rsidR="00A13BCE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va (DURC) della </w:t>
      </w:r>
      <w:r w:rsidR="00266B3B" w:rsidRPr="00266B3B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Pasticceria Pinelli di Borelli Lorenzina e Cordoni SN</w:t>
      </w:r>
      <w:r w:rsidR="00266B3B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C</w:t>
      </w:r>
      <w:r w:rsidR="00266B3B" w:rsidRPr="00266B3B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 </w:t>
      </w:r>
      <w:r w:rsidR="00266B3B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- Lucca - c</w:t>
      </w:r>
      <w:r w:rsidR="00A2272F" w:rsidRPr="00A2272F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on </w:t>
      </w:r>
      <w:r w:rsidR="00266B3B" w:rsidRPr="009833C9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scadenza </w:t>
      </w:r>
      <w:r w:rsidR="009833C9" w:rsidRPr="009833C9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2</w:t>
      </w:r>
      <w:r w:rsidR="00266B3B" w:rsidRPr="009833C9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/0</w:t>
      </w:r>
      <w:r w:rsidR="009833C9" w:rsidRPr="009833C9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3</w:t>
      </w:r>
      <w:r w:rsidR="00A2272F" w:rsidRPr="009833C9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/</w:t>
      </w:r>
      <w:r w:rsidR="00BC2CC0" w:rsidRPr="009833C9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2018</w:t>
      </w:r>
      <w:r w:rsidRPr="009833C9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, dal quale si evince</w:t>
      </w:r>
      <w:r w:rsidRPr="00A2272F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 xml:space="preserve"> la regolarità cont</w:t>
      </w:r>
      <w:r w:rsidR="009833C9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ributiva della stessa, ns. prot. N. 2324/E4 del 30</w:t>
      </w:r>
      <w:r w:rsidR="00A2272F" w:rsidRPr="00A2272F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/01/201</w:t>
      </w:r>
      <w:r w:rsidR="00BC2CC0" w:rsidRPr="00A2272F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8</w:t>
      </w:r>
      <w:r w:rsidRPr="00A2272F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it-IT"/>
        </w:rPr>
        <w:t>;</w:t>
      </w:r>
    </w:p>
    <w:p w14:paraId="77F2487F" w14:textId="1B5EB6D8" w:rsidR="00C26D9F" w:rsidRPr="008A4778" w:rsidRDefault="00C26D9F" w:rsidP="00FE4873">
      <w:pPr>
        <w:spacing w:after="0" w:line="360" w:lineRule="auto"/>
        <w:ind w:right="-57"/>
        <w:jc w:val="both"/>
        <w:rPr>
          <w:rFonts w:ascii="Arial" w:hAnsi="Arial" w:cs="Arial"/>
          <w:sz w:val="18"/>
          <w:szCs w:val="18"/>
        </w:rPr>
      </w:pPr>
      <w:r w:rsidRPr="00BC2CC0">
        <w:rPr>
          <w:rFonts w:ascii="Arial" w:eastAsia="Times" w:hAnsi="Arial" w:cs="Arial"/>
          <w:b/>
          <w:sz w:val="18"/>
          <w:szCs w:val="18"/>
          <w:lang w:eastAsia="it-IT"/>
        </w:rPr>
        <w:t>RITENUTO</w:t>
      </w:r>
      <w:r w:rsidRPr="00BC2CC0">
        <w:rPr>
          <w:rFonts w:ascii="Arial" w:eastAsia="Times" w:hAnsi="Arial" w:cs="Arial"/>
          <w:sz w:val="18"/>
          <w:szCs w:val="18"/>
          <w:lang w:eastAsia="it-IT"/>
        </w:rPr>
        <w:t xml:space="preserve">, quindi, per le ragioni sopra esposte, di poter procedere all’affidamento del servizio in oggetto, al costo di € </w:t>
      </w:r>
      <w:r w:rsidR="00266B3B">
        <w:rPr>
          <w:rFonts w:ascii="Arial" w:eastAsia="Times" w:hAnsi="Arial" w:cs="Arial"/>
          <w:sz w:val="18"/>
          <w:szCs w:val="18"/>
          <w:lang w:eastAsia="it-IT"/>
        </w:rPr>
        <w:t>800</w:t>
      </w:r>
      <w:r w:rsidR="00A13BCE" w:rsidRPr="00BC2CC0">
        <w:rPr>
          <w:rFonts w:ascii="Arial" w:eastAsia="Times" w:hAnsi="Arial" w:cs="Arial"/>
          <w:sz w:val="18"/>
          <w:szCs w:val="18"/>
          <w:lang w:eastAsia="it-IT"/>
        </w:rPr>
        <w:t>,00</w:t>
      </w:r>
      <w:r w:rsidR="00826DD2">
        <w:rPr>
          <w:rFonts w:ascii="Arial" w:eastAsia="Times" w:hAnsi="Arial" w:cs="Arial"/>
          <w:sz w:val="18"/>
          <w:szCs w:val="18"/>
          <w:lang w:eastAsia="it-IT"/>
        </w:rPr>
        <w:t xml:space="preserve"> (inclusa</w:t>
      </w:r>
      <w:r w:rsidR="00EF7D85">
        <w:rPr>
          <w:rFonts w:ascii="Arial" w:eastAsia="Times" w:hAnsi="Arial" w:cs="Arial"/>
          <w:sz w:val="18"/>
          <w:szCs w:val="18"/>
          <w:lang w:eastAsia="it-IT"/>
        </w:rPr>
        <w:t xml:space="preserve"> </w:t>
      </w:r>
      <w:r w:rsidRPr="00BC2CC0">
        <w:rPr>
          <w:rFonts w:ascii="Arial" w:eastAsia="Times" w:hAnsi="Arial" w:cs="Arial"/>
          <w:sz w:val="18"/>
          <w:szCs w:val="18"/>
          <w:lang w:eastAsia="it-IT"/>
        </w:rPr>
        <w:t>IVA 10</w:t>
      </w:r>
      <w:r w:rsidR="00181609">
        <w:rPr>
          <w:rFonts w:ascii="Arial" w:eastAsia="Times" w:hAnsi="Arial" w:cs="Arial"/>
          <w:sz w:val="18"/>
          <w:szCs w:val="18"/>
          <w:lang w:eastAsia="it-IT"/>
        </w:rPr>
        <w:t>%</w:t>
      </w:r>
      <w:r w:rsidR="00BC2CC0" w:rsidRPr="00BC2CC0">
        <w:t xml:space="preserve">) </w:t>
      </w:r>
      <w:r w:rsidR="00BC2CC0" w:rsidRPr="00EF7D85">
        <w:rPr>
          <w:rFonts w:ascii="Arial" w:hAnsi="Arial" w:cs="Arial"/>
          <w:sz w:val="18"/>
          <w:szCs w:val="18"/>
        </w:rPr>
        <w:t xml:space="preserve">alla </w:t>
      </w:r>
      <w:r w:rsidR="00266B3B" w:rsidRPr="00266B3B">
        <w:rPr>
          <w:rFonts w:ascii="Arial" w:hAnsi="Arial" w:cs="Arial"/>
          <w:sz w:val="18"/>
          <w:szCs w:val="18"/>
        </w:rPr>
        <w:t>Pasticceria Pinelli di Borelli Lorenzina e C</w:t>
      </w:r>
      <w:r w:rsidR="009325E6">
        <w:rPr>
          <w:rFonts w:ascii="Arial" w:hAnsi="Arial" w:cs="Arial"/>
          <w:sz w:val="18"/>
          <w:szCs w:val="18"/>
        </w:rPr>
        <w:t>ordoni SNC, via Beccheria 28</w:t>
      </w:r>
      <w:r w:rsidR="00266B3B">
        <w:rPr>
          <w:rFonts w:ascii="Arial" w:hAnsi="Arial" w:cs="Arial"/>
          <w:sz w:val="18"/>
          <w:szCs w:val="18"/>
        </w:rPr>
        <w:t xml:space="preserve"> Lucca (LU), P.IVA 01860850468;</w:t>
      </w:r>
      <w:r w:rsidR="00266B3B" w:rsidRPr="00266B3B">
        <w:rPr>
          <w:rFonts w:ascii="Arial" w:hAnsi="Arial" w:cs="Arial"/>
          <w:sz w:val="18"/>
          <w:szCs w:val="18"/>
        </w:rPr>
        <w:tab/>
      </w:r>
      <w:r w:rsidR="00266B3B" w:rsidRPr="00266B3B">
        <w:rPr>
          <w:rFonts w:ascii="Arial" w:hAnsi="Arial" w:cs="Arial"/>
          <w:sz w:val="18"/>
          <w:szCs w:val="18"/>
        </w:rPr>
        <w:tab/>
      </w:r>
      <w:r w:rsidR="00266B3B" w:rsidRPr="00266B3B">
        <w:rPr>
          <w:rFonts w:ascii="Arial" w:hAnsi="Arial" w:cs="Arial"/>
          <w:sz w:val="18"/>
          <w:szCs w:val="18"/>
        </w:rPr>
        <w:tab/>
        <w:t xml:space="preserve">      </w:t>
      </w:r>
    </w:p>
    <w:p w14:paraId="6A248852" w14:textId="672C68B2" w:rsidR="00B30881" w:rsidRDefault="00D872FA" w:rsidP="00B3088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872FA">
        <w:rPr>
          <w:rFonts w:ascii="Arial" w:hAnsi="Arial" w:cs="Arial"/>
          <w:b/>
          <w:sz w:val="18"/>
          <w:szCs w:val="18"/>
        </w:rPr>
        <w:t>CONSIDERATO</w:t>
      </w:r>
      <w:r>
        <w:rPr>
          <w:rFonts w:ascii="Arial" w:hAnsi="Arial" w:cs="Arial"/>
          <w:sz w:val="18"/>
          <w:szCs w:val="18"/>
        </w:rPr>
        <w:t xml:space="preserve"> che</w:t>
      </w:r>
      <w:r w:rsidR="00002E04" w:rsidRPr="00002E04">
        <w:rPr>
          <w:rFonts w:ascii="Arial" w:hAnsi="Arial" w:cs="Arial"/>
          <w:sz w:val="18"/>
          <w:szCs w:val="18"/>
        </w:rPr>
        <w:t xml:space="preserve"> il pagamento verrà effettuato esclusivamente dietro presentazione di fattura elettronica, trasmessa secondo le specifiche tecniche di cui agli allegati A, B, C del D.M. 55/2013, mediante bonifico bancario, nei termini di legge decorrenti dal ricevimento della stessa, dietro verifica della regolarità contributiva;</w:t>
      </w:r>
    </w:p>
    <w:p w14:paraId="2DB9735F" w14:textId="09B76B0D" w:rsidR="00692412" w:rsidRDefault="00692412" w:rsidP="00692412">
      <w:pPr>
        <w:tabs>
          <w:tab w:val="left" w:pos="4933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97404">
        <w:rPr>
          <w:rFonts w:ascii="Arial" w:eastAsia="Calibri" w:hAnsi="Arial" w:cs="Arial"/>
          <w:b/>
          <w:sz w:val="18"/>
          <w:szCs w:val="18"/>
        </w:rPr>
        <w:t xml:space="preserve">PRESO ATTO </w:t>
      </w:r>
      <w:r w:rsidRPr="00897404">
        <w:rPr>
          <w:rFonts w:ascii="Arial" w:eastAsia="Calibri" w:hAnsi="Arial" w:cs="Arial"/>
          <w:sz w:val="18"/>
          <w:szCs w:val="18"/>
        </w:rPr>
        <w:t>che ai sensi e per gli effetti dell’art. 32 comma 14 del D. Lgs. 50/2016 “</w:t>
      </w:r>
      <w:r w:rsidRPr="00B928EC">
        <w:rPr>
          <w:rFonts w:ascii="Arial" w:hAnsi="Arial" w:cs="Arial"/>
          <w:i/>
          <w:color w:val="000000"/>
          <w:sz w:val="18"/>
          <w:szCs w:val="18"/>
        </w:rPr>
        <w:t>Il contratto è stipulato, a pena di nullità, con atto pubblico notarile informatico, ovvero, in modalità elettronica secondo le norme vigenti per ciascuna stazione appaltante, in forma pubblica amministrativa a cura dell'Ufficiale rogante della stazione appaltante o mediante scrittura privata in caso di procedura negoziata ovvero per gli affidamenti di importo non superiore a 40.000 euro mediante corrispondenza secondo l'uso del commercio consistente in un apposito scambio di lettere, anche tramite posta elettronica certificata o strumenti analoghi negli altri Stati membri</w:t>
      </w:r>
      <w:r>
        <w:rPr>
          <w:rFonts w:ascii="Arial" w:hAnsi="Arial" w:cs="Arial"/>
          <w:i/>
          <w:color w:val="000000"/>
          <w:sz w:val="18"/>
          <w:szCs w:val="18"/>
        </w:rPr>
        <w:t>”</w:t>
      </w:r>
      <w:r w:rsidRPr="00897404">
        <w:rPr>
          <w:rFonts w:ascii="Arial" w:hAnsi="Arial" w:cs="Arial"/>
          <w:color w:val="000000"/>
          <w:sz w:val="18"/>
          <w:szCs w:val="18"/>
        </w:rPr>
        <w:t>;</w:t>
      </w:r>
    </w:p>
    <w:p w14:paraId="799C1706" w14:textId="77777777" w:rsidR="00677882" w:rsidRDefault="00B30881" w:rsidP="006778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833C9">
        <w:rPr>
          <w:rFonts w:ascii="Arial" w:hAnsi="Arial" w:cs="Arial"/>
          <w:b/>
          <w:sz w:val="18"/>
          <w:szCs w:val="18"/>
        </w:rPr>
        <w:t>VISTO</w:t>
      </w:r>
      <w:r w:rsidRPr="009833C9">
        <w:rPr>
          <w:rFonts w:ascii="Arial" w:hAnsi="Arial" w:cs="Arial"/>
          <w:sz w:val="18"/>
          <w:szCs w:val="18"/>
        </w:rPr>
        <w:t xml:space="preserve"> l’art. 23 del DPR 97/2003 “</w:t>
      </w:r>
      <w:r w:rsidRPr="00C20573">
        <w:rPr>
          <w:rFonts w:ascii="Arial" w:hAnsi="Arial" w:cs="Arial"/>
          <w:i/>
          <w:sz w:val="18"/>
          <w:szCs w:val="18"/>
        </w:rPr>
        <w:t>Regolamento concernente l'amministrazione e la contabilità degli enti pubblici</w:t>
      </w:r>
      <w:r w:rsidRPr="009833C9">
        <w:rPr>
          <w:rFonts w:ascii="Arial" w:hAnsi="Arial" w:cs="Arial"/>
          <w:sz w:val="18"/>
          <w:szCs w:val="18"/>
        </w:rPr>
        <w:t>” riguardante l’esercizio provvisorio del bilancio e l’eventuale gestione provvisoria;</w:t>
      </w:r>
    </w:p>
    <w:p w14:paraId="4D3160D1" w14:textId="29A9FEAE" w:rsidR="00677882" w:rsidRPr="00677882" w:rsidRDefault="00677882" w:rsidP="006778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77882">
        <w:rPr>
          <w:rFonts w:ascii="Arial" w:eastAsia="Times New Roman" w:hAnsi="Arial" w:cs="Arial"/>
          <w:b/>
          <w:sz w:val="18"/>
          <w:szCs w:val="18"/>
          <w:lang w:eastAsia="it-IT"/>
        </w:rPr>
        <w:t>RILEVATO</w:t>
      </w:r>
      <w:r w:rsidRPr="00677882">
        <w:rPr>
          <w:rFonts w:ascii="Arial" w:eastAsia="Times New Roman" w:hAnsi="Arial" w:cs="Arial"/>
          <w:sz w:val="18"/>
          <w:szCs w:val="18"/>
          <w:lang w:eastAsia="it-IT"/>
        </w:rPr>
        <w:t xml:space="preserve"> che  il bilancio di previsione 2018  è stato deliberato dal CDA di Indire con provvedimento n. 7 del 01 febbraio 2018 e che,  in attesa di autorizzazione all'esercizio provvisorio da parte del MIUR,  si applica il regime della gestione provvisoria </w:t>
      </w:r>
      <w:commentRangeStart w:id="1"/>
      <w:r w:rsidRPr="00677882">
        <w:rPr>
          <w:rFonts w:ascii="Arial" w:eastAsia="Times New Roman" w:hAnsi="Arial" w:cs="Arial"/>
          <w:sz w:val="18"/>
          <w:szCs w:val="18"/>
          <w:lang w:eastAsia="it-IT"/>
        </w:rPr>
        <w:t>che</w:t>
      </w:r>
      <w:commentRangeEnd w:id="1"/>
      <w:r w:rsidRPr="00677882">
        <w:rPr>
          <w:rFonts w:ascii="Times New Roman" w:eastAsia="Times New Roman" w:hAnsi="Times New Roman" w:cs="Times New Roman"/>
          <w:sz w:val="16"/>
          <w:szCs w:val="16"/>
          <w:lang w:eastAsia="it-IT"/>
        </w:rPr>
        <w:commentReference w:id="1"/>
      </w:r>
      <w:r w:rsidRPr="00677882">
        <w:rPr>
          <w:rFonts w:ascii="Arial" w:eastAsia="Times New Roman" w:hAnsi="Arial" w:cs="Arial"/>
          <w:sz w:val="18"/>
          <w:szCs w:val="18"/>
          <w:lang w:eastAsia="it-IT"/>
        </w:rPr>
        <w:t xml:space="preserve"> consente di effettuare spese limitatamente, per ogni mese, ad un dodicesimo degli stanziamenti previsti da ciascun capitolo, commisurando i dodicesimi all'ultimo bilancio di previsione regolarmente approvato, ovvero nei limiti della maggiore spesa necessaria, ove si tratti di spese obbligatorie e non suscettibili di impegno e pagamento frazionabili in dodicesimi;</w:t>
      </w:r>
    </w:p>
    <w:p w14:paraId="66C03475" w14:textId="72AC0B10" w:rsidR="00B30881" w:rsidRDefault="00B30881" w:rsidP="00A227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649E338" w14:textId="77777777" w:rsidR="00A2272F" w:rsidRPr="00B706AD" w:rsidRDefault="00A2272F" w:rsidP="00A227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E02B63A" w14:textId="1E25EE74" w:rsidR="00B706AD" w:rsidRPr="00B706AD" w:rsidRDefault="00B706AD" w:rsidP="008444BA">
      <w:pPr>
        <w:tabs>
          <w:tab w:val="left" w:pos="3855"/>
        </w:tabs>
        <w:spacing w:line="360" w:lineRule="auto"/>
        <w:ind w:left="142" w:right="426"/>
        <w:rPr>
          <w:rFonts w:ascii="Arial" w:hAnsi="Arial" w:cs="Arial"/>
          <w:b/>
          <w:sz w:val="18"/>
          <w:szCs w:val="18"/>
        </w:rPr>
      </w:pPr>
      <w:r w:rsidRPr="00B706AD">
        <w:rPr>
          <w:rFonts w:ascii="Arial" w:hAnsi="Arial" w:cs="Arial"/>
          <w:b/>
          <w:sz w:val="18"/>
          <w:szCs w:val="18"/>
        </w:rPr>
        <w:tab/>
        <w:t>DECRETA</w:t>
      </w:r>
    </w:p>
    <w:p w14:paraId="32447677" w14:textId="6B61692B" w:rsidR="00F469B9" w:rsidRDefault="00F469B9" w:rsidP="008444BA">
      <w:pPr>
        <w:pStyle w:val="Normale1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69B9">
        <w:rPr>
          <w:rFonts w:ascii="Arial" w:hAnsi="Arial" w:cs="Arial"/>
          <w:sz w:val="18"/>
          <w:szCs w:val="18"/>
        </w:rPr>
        <w:t xml:space="preserve">di nominare Responsabile Unico del Procedimento, ai sensi dell’art. 31 del </w:t>
      </w:r>
      <w:r w:rsidR="00BC2CC0" w:rsidRPr="00F469B9">
        <w:rPr>
          <w:rFonts w:ascii="Arial" w:hAnsi="Arial" w:cs="Arial"/>
          <w:sz w:val="18"/>
          <w:szCs w:val="18"/>
        </w:rPr>
        <w:t>D. Lgs</w:t>
      </w:r>
      <w:r w:rsidRPr="00F469B9">
        <w:rPr>
          <w:rFonts w:ascii="Arial" w:hAnsi="Arial" w:cs="Arial"/>
          <w:sz w:val="18"/>
          <w:szCs w:val="18"/>
        </w:rPr>
        <w:t xml:space="preserve">. n. 50/2016 e ss.mm. ii. la dott.ssa Rita Bernabei, in possesso della professionalità adeguata a svolgere i compiti per cui è nominato;  </w:t>
      </w:r>
    </w:p>
    <w:p w14:paraId="609E7C4E" w14:textId="1FC746FA" w:rsidR="00D872FA" w:rsidRPr="00BE5CD1" w:rsidRDefault="003E1BDA" w:rsidP="00266B3B">
      <w:pPr>
        <w:pStyle w:val="Normale1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E5CD1">
        <w:rPr>
          <w:rFonts w:ascii="Arial" w:hAnsi="Arial" w:cs="Arial"/>
          <w:sz w:val="18"/>
          <w:szCs w:val="18"/>
        </w:rPr>
        <w:t xml:space="preserve">di autorizzare, per le motivazioni espresse in premessa, ai sensi dell’art. 36, comma 2, lettera a) del </w:t>
      </w:r>
      <w:r w:rsidR="00BC2CC0" w:rsidRPr="00BE5CD1">
        <w:rPr>
          <w:rFonts w:ascii="Arial" w:hAnsi="Arial" w:cs="Arial"/>
          <w:sz w:val="18"/>
          <w:szCs w:val="18"/>
        </w:rPr>
        <w:t>D. Lgs</w:t>
      </w:r>
      <w:r w:rsidRPr="00BE5CD1">
        <w:rPr>
          <w:rFonts w:ascii="Arial" w:hAnsi="Arial" w:cs="Arial"/>
          <w:sz w:val="18"/>
          <w:szCs w:val="18"/>
        </w:rPr>
        <w:t xml:space="preserve">. </w:t>
      </w:r>
      <w:r w:rsidR="00811044" w:rsidRPr="00BE5CD1">
        <w:rPr>
          <w:rFonts w:ascii="Arial" w:hAnsi="Arial" w:cs="Arial"/>
          <w:sz w:val="18"/>
          <w:szCs w:val="18"/>
        </w:rPr>
        <w:t>n. 50/2016,</w:t>
      </w:r>
      <w:r w:rsidR="00BE5CD1" w:rsidRPr="00BE5CD1">
        <w:rPr>
          <w:rFonts w:ascii="Arial" w:hAnsi="Arial" w:cs="Arial"/>
          <w:sz w:val="18"/>
          <w:szCs w:val="18"/>
        </w:rPr>
        <w:t xml:space="preserve"> così come modificato dall’art. 25 del </w:t>
      </w:r>
      <w:r w:rsidR="00BC2CC0" w:rsidRPr="00BE5CD1">
        <w:rPr>
          <w:rFonts w:ascii="Arial" w:hAnsi="Arial" w:cs="Arial"/>
          <w:sz w:val="18"/>
          <w:szCs w:val="18"/>
        </w:rPr>
        <w:t>D. Lgs</w:t>
      </w:r>
      <w:r w:rsidR="00BE5CD1" w:rsidRPr="00BE5CD1">
        <w:rPr>
          <w:rFonts w:ascii="Arial" w:hAnsi="Arial" w:cs="Arial"/>
          <w:sz w:val="18"/>
          <w:szCs w:val="18"/>
        </w:rPr>
        <w:t>. n. 56/</w:t>
      </w:r>
      <w:r w:rsidR="00BC2CC0" w:rsidRPr="00BE5CD1">
        <w:rPr>
          <w:rFonts w:ascii="Arial" w:hAnsi="Arial" w:cs="Arial"/>
          <w:sz w:val="18"/>
          <w:szCs w:val="18"/>
        </w:rPr>
        <w:t>2017</w:t>
      </w:r>
      <w:r w:rsidR="00A2272F">
        <w:rPr>
          <w:rFonts w:ascii="Arial" w:hAnsi="Arial" w:cs="Arial"/>
          <w:sz w:val="18"/>
          <w:szCs w:val="18"/>
        </w:rPr>
        <w:t>, i</w:t>
      </w:r>
      <w:r w:rsidR="00BC2CC0" w:rsidRPr="00BE5CD1">
        <w:rPr>
          <w:rFonts w:ascii="Arial" w:hAnsi="Arial" w:cs="Arial"/>
          <w:sz w:val="18"/>
          <w:szCs w:val="18"/>
        </w:rPr>
        <w:t>l</w:t>
      </w:r>
      <w:r w:rsidR="00811044" w:rsidRPr="00BE5CD1">
        <w:rPr>
          <w:rFonts w:ascii="Arial" w:hAnsi="Arial" w:cs="Arial"/>
          <w:sz w:val="18"/>
          <w:szCs w:val="18"/>
        </w:rPr>
        <w:t xml:space="preserve"> servizio</w:t>
      </w:r>
      <w:r w:rsidR="00BE5CD1" w:rsidRPr="00BE5CD1">
        <w:rPr>
          <w:rFonts w:ascii="Arial" w:hAnsi="Arial" w:cs="Arial"/>
          <w:sz w:val="18"/>
          <w:szCs w:val="18"/>
        </w:rPr>
        <w:t xml:space="preserve"> di catering </w:t>
      </w:r>
      <w:r w:rsidR="00F66AD0" w:rsidRPr="00F66AD0">
        <w:rPr>
          <w:rFonts w:ascii="Arial" w:hAnsi="Arial" w:cs="Arial"/>
          <w:sz w:val="18"/>
          <w:szCs w:val="18"/>
        </w:rPr>
        <w:t>presso il Complesso del Micheletto, Via San Micheletto 3, 55100 Lucca,</w:t>
      </w:r>
      <w:r w:rsidR="00F66AD0">
        <w:rPr>
          <w:rFonts w:ascii="Arial" w:hAnsi="Arial" w:cs="Arial"/>
          <w:sz w:val="18"/>
          <w:szCs w:val="18"/>
        </w:rPr>
        <w:t xml:space="preserve"> nell’ambito </w:t>
      </w:r>
      <w:r w:rsidR="00BC2CC0">
        <w:rPr>
          <w:rFonts w:ascii="Arial" w:hAnsi="Arial" w:cs="Arial"/>
          <w:sz w:val="18"/>
          <w:szCs w:val="18"/>
        </w:rPr>
        <w:t>dell’</w:t>
      </w:r>
      <w:r w:rsidR="00BC2CC0" w:rsidRPr="00F66AD0">
        <w:rPr>
          <w:rFonts w:ascii="Arial" w:hAnsi="Arial" w:cs="Arial"/>
          <w:sz w:val="18"/>
          <w:szCs w:val="18"/>
        </w:rPr>
        <w:t>incontro</w:t>
      </w:r>
      <w:r w:rsidR="00F66AD0" w:rsidRPr="00F66AD0">
        <w:rPr>
          <w:rFonts w:ascii="Arial" w:hAnsi="Arial" w:cs="Arial"/>
          <w:sz w:val="18"/>
          <w:szCs w:val="18"/>
        </w:rPr>
        <w:t xml:space="preserve"> con i beneficiari KA201 e KA204 della Call </w:t>
      </w:r>
      <w:r w:rsidR="00BC2CC0">
        <w:rPr>
          <w:rFonts w:ascii="Arial" w:hAnsi="Arial" w:cs="Arial"/>
          <w:sz w:val="18"/>
          <w:szCs w:val="18"/>
        </w:rPr>
        <w:t>2016</w:t>
      </w:r>
      <w:r w:rsidR="00A2272F">
        <w:rPr>
          <w:rFonts w:ascii="Arial" w:hAnsi="Arial" w:cs="Arial"/>
          <w:sz w:val="18"/>
          <w:szCs w:val="18"/>
        </w:rPr>
        <w:t>,</w:t>
      </w:r>
      <w:r w:rsidR="00BC2CC0">
        <w:rPr>
          <w:rFonts w:ascii="Arial" w:hAnsi="Arial" w:cs="Arial"/>
          <w:sz w:val="18"/>
          <w:szCs w:val="18"/>
        </w:rPr>
        <w:t xml:space="preserve"> a</w:t>
      </w:r>
      <w:r w:rsidR="00BC2CC0" w:rsidRPr="00BE5CD1">
        <w:rPr>
          <w:rFonts w:ascii="Arial" w:hAnsi="Arial" w:cs="Arial"/>
          <w:sz w:val="18"/>
          <w:szCs w:val="18"/>
        </w:rPr>
        <w:t xml:space="preserve">lla </w:t>
      </w:r>
      <w:r w:rsidR="00266B3B" w:rsidRPr="00266B3B">
        <w:rPr>
          <w:rFonts w:ascii="Arial" w:hAnsi="Arial" w:cs="Arial"/>
          <w:sz w:val="18"/>
          <w:szCs w:val="18"/>
        </w:rPr>
        <w:t>Pasticceria Pinelli di Borelli Lorenzina e Cor</w:t>
      </w:r>
      <w:r w:rsidR="009325E6">
        <w:rPr>
          <w:rFonts w:ascii="Arial" w:hAnsi="Arial" w:cs="Arial"/>
          <w:sz w:val="18"/>
          <w:szCs w:val="18"/>
        </w:rPr>
        <w:t xml:space="preserve">doni SNC, via Beccheria 28, </w:t>
      </w:r>
      <w:r w:rsidR="00266B3B" w:rsidRPr="00266B3B">
        <w:rPr>
          <w:rFonts w:ascii="Arial" w:hAnsi="Arial" w:cs="Arial"/>
          <w:sz w:val="18"/>
          <w:szCs w:val="18"/>
        </w:rPr>
        <w:t>55100 - Lucca (LU</w:t>
      </w:r>
      <w:r w:rsidR="00266B3B">
        <w:rPr>
          <w:rFonts w:ascii="Arial" w:hAnsi="Arial" w:cs="Arial"/>
          <w:sz w:val="18"/>
          <w:szCs w:val="18"/>
        </w:rPr>
        <w:t xml:space="preserve">), P.IVA 01860850468 </w:t>
      </w:r>
      <w:r w:rsidRPr="00BE5CD1">
        <w:rPr>
          <w:rFonts w:ascii="Arial" w:hAnsi="Arial" w:cs="Arial"/>
          <w:sz w:val="18"/>
          <w:szCs w:val="18"/>
        </w:rPr>
        <w:t xml:space="preserve">al prezzo ed alle condizioni tutte riportate nell’allegato buono d’ordine, da trasmettere firmato digitalmente alla società </w:t>
      </w:r>
      <w:r w:rsidRPr="00BE5CD1">
        <w:rPr>
          <w:rFonts w:ascii="Arial" w:hAnsi="Arial" w:cs="Arial"/>
          <w:b/>
          <w:sz w:val="18"/>
          <w:szCs w:val="18"/>
        </w:rPr>
        <w:t>(All. 1)</w:t>
      </w:r>
      <w:r w:rsidRPr="00BE5CD1">
        <w:rPr>
          <w:rFonts w:ascii="Arial" w:hAnsi="Arial" w:cs="Arial"/>
          <w:sz w:val="18"/>
          <w:szCs w:val="18"/>
        </w:rPr>
        <w:t>;</w:t>
      </w:r>
    </w:p>
    <w:p w14:paraId="1069B913" w14:textId="76ED283C" w:rsidR="00F469B9" w:rsidRPr="0078675D" w:rsidRDefault="00D2476C" w:rsidP="00266B3B">
      <w:pPr>
        <w:pStyle w:val="Paragrafoelenco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impegnare </w:t>
      </w:r>
      <w:r w:rsidR="00F469B9" w:rsidRPr="0078675D">
        <w:rPr>
          <w:rFonts w:ascii="Arial" w:hAnsi="Arial" w:cs="Arial"/>
          <w:sz w:val="18"/>
          <w:szCs w:val="18"/>
        </w:rPr>
        <w:t xml:space="preserve">a favore </w:t>
      </w:r>
      <w:r w:rsidR="00F469B9" w:rsidRPr="00BC2CC0">
        <w:rPr>
          <w:rFonts w:ascii="Arial" w:hAnsi="Arial" w:cs="Arial"/>
          <w:sz w:val="18"/>
          <w:szCs w:val="18"/>
        </w:rPr>
        <w:t xml:space="preserve">della </w:t>
      </w:r>
      <w:r w:rsidR="00266B3B" w:rsidRPr="00266B3B">
        <w:rPr>
          <w:rFonts w:ascii="Arial" w:hAnsi="Arial" w:cs="Arial"/>
          <w:sz w:val="18"/>
          <w:szCs w:val="18"/>
        </w:rPr>
        <w:t xml:space="preserve">Pasticceria Pinelli di Borelli Lorenzina e Cordoni </w:t>
      </w:r>
      <w:r>
        <w:rPr>
          <w:rFonts w:ascii="Arial" w:hAnsi="Arial" w:cs="Arial"/>
          <w:sz w:val="18"/>
          <w:szCs w:val="18"/>
        </w:rPr>
        <w:t xml:space="preserve">SNC </w:t>
      </w:r>
      <w:r w:rsidR="009833C9">
        <w:rPr>
          <w:rFonts w:ascii="Arial" w:hAnsi="Arial" w:cs="Arial"/>
          <w:sz w:val="18"/>
          <w:szCs w:val="18"/>
        </w:rPr>
        <w:t>-</w:t>
      </w:r>
      <w:r w:rsidR="00266B3B">
        <w:rPr>
          <w:rFonts w:ascii="Arial" w:hAnsi="Arial" w:cs="Arial"/>
          <w:sz w:val="18"/>
          <w:szCs w:val="18"/>
        </w:rPr>
        <w:t xml:space="preserve"> </w:t>
      </w:r>
      <w:r w:rsidR="009833C9">
        <w:rPr>
          <w:rFonts w:ascii="Arial" w:hAnsi="Arial" w:cs="Arial"/>
          <w:sz w:val="18"/>
          <w:szCs w:val="18"/>
        </w:rPr>
        <w:t xml:space="preserve">Lucca </w:t>
      </w:r>
      <w:r w:rsidR="009833C9" w:rsidRPr="00BC2CC0">
        <w:rPr>
          <w:rFonts w:ascii="Arial" w:hAnsi="Arial" w:cs="Arial"/>
          <w:sz w:val="18"/>
          <w:szCs w:val="18"/>
        </w:rPr>
        <w:t>l’importo</w:t>
      </w:r>
      <w:r w:rsidR="00F469B9" w:rsidRPr="00BC2CC0">
        <w:rPr>
          <w:rFonts w:ascii="Arial" w:eastAsia="Times" w:hAnsi="Arial" w:cs="Arial"/>
          <w:sz w:val="18"/>
          <w:szCs w:val="18"/>
          <w:lang w:eastAsia="it-IT"/>
        </w:rPr>
        <w:t xml:space="preserve"> </w:t>
      </w:r>
      <w:r w:rsidR="00266B3B">
        <w:rPr>
          <w:rFonts w:ascii="Arial" w:eastAsia="Times" w:hAnsi="Arial" w:cs="Arial"/>
          <w:sz w:val="18"/>
          <w:szCs w:val="18"/>
          <w:lang w:eastAsia="it-IT"/>
        </w:rPr>
        <w:t xml:space="preserve">di € </w:t>
      </w:r>
      <w:r w:rsidR="00454004">
        <w:rPr>
          <w:rFonts w:ascii="Arial" w:eastAsia="Times" w:hAnsi="Arial" w:cs="Arial"/>
          <w:sz w:val="18"/>
          <w:szCs w:val="18"/>
          <w:lang w:eastAsia="it-IT"/>
        </w:rPr>
        <w:t xml:space="preserve">727,27 (netto IVA 10%) ovvero € </w:t>
      </w:r>
      <w:r w:rsidR="00266B3B">
        <w:rPr>
          <w:rFonts w:ascii="Arial" w:eastAsia="Times" w:hAnsi="Arial" w:cs="Arial"/>
          <w:sz w:val="18"/>
          <w:szCs w:val="18"/>
          <w:lang w:eastAsia="it-IT"/>
        </w:rPr>
        <w:t>800</w:t>
      </w:r>
      <w:r w:rsidR="000A5C40" w:rsidRPr="00BC2CC0">
        <w:rPr>
          <w:rFonts w:ascii="Arial" w:eastAsia="Times" w:hAnsi="Arial" w:cs="Arial"/>
          <w:sz w:val="18"/>
          <w:szCs w:val="18"/>
          <w:lang w:eastAsia="it-IT"/>
        </w:rPr>
        <w:t>,00</w:t>
      </w:r>
      <w:r w:rsidR="00BC2CC0" w:rsidRPr="00BC2CC0">
        <w:rPr>
          <w:rFonts w:ascii="Arial" w:eastAsia="Times" w:hAnsi="Arial" w:cs="Arial"/>
          <w:sz w:val="18"/>
          <w:szCs w:val="18"/>
          <w:lang w:eastAsia="it-IT"/>
        </w:rPr>
        <w:t xml:space="preserve"> (lordo</w:t>
      </w:r>
      <w:r w:rsidR="000A5C40" w:rsidRPr="00BC2CC0">
        <w:rPr>
          <w:rFonts w:ascii="Arial" w:eastAsia="Times" w:hAnsi="Arial" w:cs="Arial"/>
          <w:sz w:val="18"/>
          <w:szCs w:val="18"/>
          <w:lang w:eastAsia="it-IT"/>
        </w:rPr>
        <w:t xml:space="preserve"> IVA 10</w:t>
      </w:r>
      <w:r w:rsidR="00BC2CC0" w:rsidRPr="00BC2CC0">
        <w:rPr>
          <w:rFonts w:ascii="Arial" w:eastAsia="Times" w:hAnsi="Arial" w:cs="Arial"/>
          <w:sz w:val="18"/>
          <w:szCs w:val="18"/>
          <w:lang w:eastAsia="it-IT"/>
        </w:rPr>
        <w:t>%) sul</w:t>
      </w:r>
      <w:r w:rsidR="00F469B9" w:rsidRPr="00BC2CC0">
        <w:rPr>
          <w:rFonts w:ascii="Arial" w:hAnsi="Arial" w:cs="Arial"/>
          <w:sz w:val="18"/>
          <w:szCs w:val="18"/>
        </w:rPr>
        <w:t xml:space="preserve"> capitolo di spesa </w:t>
      </w:r>
      <w:r w:rsidR="00692412">
        <w:rPr>
          <w:rFonts w:ascii="Arial" w:hAnsi="Arial" w:cs="Arial"/>
          <w:sz w:val="18"/>
          <w:szCs w:val="18"/>
        </w:rPr>
        <w:t>113.909, voce di spesa</w:t>
      </w:r>
      <w:r w:rsidR="00692412" w:rsidRPr="00BC2CC0">
        <w:rPr>
          <w:rFonts w:ascii="Arial" w:hAnsi="Arial" w:cs="Arial"/>
          <w:sz w:val="18"/>
          <w:szCs w:val="18"/>
        </w:rPr>
        <w:t xml:space="preserve"> “organizzazione</w:t>
      </w:r>
      <w:r w:rsidR="000A5C40" w:rsidRPr="00BC2CC0">
        <w:rPr>
          <w:rFonts w:ascii="Arial" w:hAnsi="Arial" w:cs="Arial"/>
          <w:sz w:val="18"/>
          <w:szCs w:val="18"/>
        </w:rPr>
        <w:t xml:space="preserve"> e partecipazione</w:t>
      </w:r>
      <w:r w:rsidR="000A5C40" w:rsidRPr="00640904">
        <w:rPr>
          <w:rFonts w:ascii="Arial" w:hAnsi="Arial" w:cs="Arial"/>
          <w:sz w:val="18"/>
          <w:szCs w:val="18"/>
        </w:rPr>
        <w:t xml:space="preserve"> a manifestazioni e convegni” (Esercizio Finanziario 201</w:t>
      </w:r>
      <w:r w:rsidR="00F66AD0">
        <w:rPr>
          <w:rFonts w:ascii="Arial" w:hAnsi="Arial" w:cs="Arial"/>
          <w:sz w:val="18"/>
          <w:szCs w:val="18"/>
        </w:rPr>
        <w:t>8</w:t>
      </w:r>
      <w:r w:rsidR="000A5C40" w:rsidRPr="00640904">
        <w:rPr>
          <w:rFonts w:ascii="Arial" w:hAnsi="Arial" w:cs="Arial"/>
          <w:sz w:val="18"/>
          <w:szCs w:val="18"/>
        </w:rPr>
        <w:t>) U.1.03.02.02.005</w:t>
      </w:r>
      <w:r w:rsidR="000A5C40">
        <w:rPr>
          <w:rFonts w:ascii="Arial" w:hAnsi="Arial" w:cs="Arial"/>
          <w:sz w:val="18"/>
          <w:szCs w:val="18"/>
        </w:rPr>
        <w:t>;</w:t>
      </w:r>
      <w:r w:rsidR="003B3233">
        <w:rPr>
          <w:rFonts w:ascii="Arial" w:hAnsi="Arial" w:cs="Arial"/>
          <w:sz w:val="18"/>
          <w:szCs w:val="18"/>
        </w:rPr>
        <w:t xml:space="preserve"> </w:t>
      </w:r>
    </w:p>
    <w:p w14:paraId="394B1371" w14:textId="77777777" w:rsidR="00F469B9" w:rsidRPr="00F469B9" w:rsidRDefault="00F469B9" w:rsidP="0017160B">
      <w:pPr>
        <w:pStyle w:val="Paragrafoelenco"/>
        <w:numPr>
          <w:ilvl w:val="0"/>
          <w:numId w:val="25"/>
        </w:numPr>
        <w:spacing w:after="0" w:line="360" w:lineRule="auto"/>
        <w:jc w:val="both"/>
        <w:rPr>
          <w:rFonts w:ascii="Arial" w:eastAsia="Arial Unicode MS" w:hAnsi="Arial" w:cs="Arial"/>
          <w:color w:val="000000"/>
          <w:sz w:val="18"/>
          <w:szCs w:val="18"/>
          <w:bdr w:val="none" w:sz="0" w:space="0" w:color="auto" w:frame="1"/>
          <w:lang w:eastAsia="it-IT"/>
        </w:rPr>
      </w:pPr>
      <w:r w:rsidRPr="00F469B9">
        <w:rPr>
          <w:rFonts w:ascii="Arial" w:eastAsia="Arial Unicode MS" w:hAnsi="Arial" w:cs="Arial"/>
          <w:color w:val="000000"/>
          <w:sz w:val="18"/>
          <w:szCs w:val="18"/>
          <w:bdr w:val="none" w:sz="0" w:space="0" w:color="auto" w:frame="1"/>
          <w:lang w:eastAsia="it-IT"/>
        </w:rPr>
        <w:t xml:space="preserve">di trasmettere una copia del presente decreto all’Ufficio dei Servizi Finanziari per l’assunzione del necessario impegno di spesa;   </w:t>
      </w:r>
    </w:p>
    <w:p w14:paraId="2766C631" w14:textId="5218E03E" w:rsidR="00A91276" w:rsidRPr="00D2476C" w:rsidRDefault="00F469B9" w:rsidP="00A91276">
      <w:pPr>
        <w:pStyle w:val="Normale1"/>
        <w:numPr>
          <w:ilvl w:val="0"/>
          <w:numId w:val="25"/>
        </w:numPr>
        <w:spacing w:after="0" w:line="36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F469B9">
        <w:rPr>
          <w:rFonts w:ascii="Arial" w:hAnsi="Arial" w:cs="Arial"/>
          <w:sz w:val="18"/>
          <w:szCs w:val="18"/>
        </w:rPr>
        <w:t>di dare atto che il presente provvedimento diverrà esecutivo solo dopo l’apposizione del visto di regolarità contabile, attestante la copertura finanziaria, da parte del Dirigente dei Servizi Finanziari;</w:t>
      </w:r>
    </w:p>
    <w:p w14:paraId="74E923AC" w14:textId="2C140470" w:rsidR="00F469B9" w:rsidRPr="008444BA" w:rsidRDefault="00F469B9" w:rsidP="0017160B">
      <w:pPr>
        <w:pStyle w:val="Normale1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69B9">
        <w:rPr>
          <w:rFonts w:ascii="Arial" w:hAnsi="Arial" w:cs="Arial"/>
          <w:sz w:val="18"/>
          <w:szCs w:val="18"/>
        </w:rPr>
        <w:t xml:space="preserve">di provvedere, ai sensi dell’art. 29 del </w:t>
      </w:r>
      <w:r w:rsidR="00BC2CC0" w:rsidRPr="00F469B9">
        <w:rPr>
          <w:rFonts w:ascii="Arial" w:hAnsi="Arial" w:cs="Arial"/>
          <w:sz w:val="18"/>
          <w:szCs w:val="18"/>
        </w:rPr>
        <w:t>D. Lgs</w:t>
      </w:r>
      <w:r w:rsidRPr="00F469B9">
        <w:rPr>
          <w:rFonts w:ascii="Arial" w:hAnsi="Arial" w:cs="Arial"/>
          <w:sz w:val="18"/>
          <w:szCs w:val="18"/>
        </w:rPr>
        <w:t>. n. 50/2016, alla pubblicazione del presente provvedimento sul profilo del committente “www.indire.it”, nella sezione “Bandi di Gara e Contratti”.</w:t>
      </w:r>
    </w:p>
    <w:p w14:paraId="66BA72D1" w14:textId="77777777" w:rsidR="00087FE7" w:rsidRPr="00087FE7" w:rsidRDefault="00087FE7" w:rsidP="00087FE7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87FE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Visto</w:t>
      </w:r>
    </w:p>
    <w:p w14:paraId="19D3B17E" w14:textId="1F5F8A49" w:rsidR="00087FE7" w:rsidRDefault="00087FE7" w:rsidP="00087FE7">
      <w:p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087FE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Il Dirigente degli Affari Generali e Servizi giuridico-amministrativi</w:t>
      </w:r>
    </w:p>
    <w:p w14:paraId="1626F5A6" w14:textId="77777777" w:rsidR="00F66AD0" w:rsidRPr="00087FE7" w:rsidRDefault="00F66AD0" w:rsidP="00087FE7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694CE206" w14:textId="77777777" w:rsidR="00087FE7" w:rsidRPr="00F66AD0" w:rsidRDefault="00087FE7" w:rsidP="00087FE7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66AD0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Silvia De Felice</w:t>
      </w:r>
    </w:p>
    <w:p w14:paraId="2DD0F5BD" w14:textId="062E60E5" w:rsidR="008444BA" w:rsidRPr="008444BA" w:rsidRDefault="008444BA" w:rsidP="00F66A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  <w:t xml:space="preserve">                    </w:t>
      </w:r>
      <w:r w:rsidRPr="008444BA">
        <w:rPr>
          <w:rFonts w:ascii="Arial" w:hAnsi="Arial" w:cs="Arial"/>
          <w:b/>
          <w:sz w:val="18"/>
          <w:szCs w:val="18"/>
        </w:rPr>
        <w:t xml:space="preserve">                </w:t>
      </w:r>
      <w:r w:rsidR="00F66AD0">
        <w:rPr>
          <w:rFonts w:ascii="Arial" w:hAnsi="Arial" w:cs="Arial"/>
          <w:b/>
          <w:sz w:val="18"/>
          <w:szCs w:val="18"/>
        </w:rPr>
        <w:t xml:space="preserve">                  </w:t>
      </w:r>
      <w:r w:rsidRPr="008444BA">
        <w:rPr>
          <w:rFonts w:ascii="Arial" w:hAnsi="Arial" w:cs="Arial"/>
          <w:b/>
          <w:sz w:val="18"/>
          <w:szCs w:val="18"/>
        </w:rPr>
        <w:t xml:space="preserve"> </w:t>
      </w:r>
      <w:r w:rsidR="00F66AD0">
        <w:rPr>
          <w:rFonts w:ascii="Arial" w:hAnsi="Arial" w:cs="Arial"/>
          <w:b/>
          <w:sz w:val="18"/>
          <w:szCs w:val="18"/>
        </w:rPr>
        <w:t xml:space="preserve">      </w:t>
      </w:r>
      <w:r w:rsidRPr="008444BA">
        <w:rPr>
          <w:rFonts w:ascii="Arial" w:hAnsi="Arial" w:cs="Arial"/>
          <w:b/>
          <w:sz w:val="18"/>
          <w:szCs w:val="18"/>
        </w:rPr>
        <w:t xml:space="preserve"> IL DIRETTORE GENERALE  </w:t>
      </w:r>
    </w:p>
    <w:p w14:paraId="44701F6A" w14:textId="319829DE" w:rsidR="008444BA" w:rsidRPr="00F66AD0" w:rsidRDefault="008444BA" w:rsidP="00F66AD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444B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="00F66AD0">
        <w:rPr>
          <w:rFonts w:ascii="Arial" w:hAnsi="Arial" w:cs="Arial"/>
          <w:sz w:val="18"/>
          <w:szCs w:val="18"/>
        </w:rPr>
        <w:t xml:space="preserve">                              </w:t>
      </w:r>
      <w:r w:rsidRPr="008444BA"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</w:r>
      <w:r w:rsidRPr="008444BA">
        <w:rPr>
          <w:rFonts w:ascii="Arial" w:hAnsi="Arial" w:cs="Arial"/>
          <w:sz w:val="18"/>
          <w:szCs w:val="18"/>
        </w:rPr>
        <w:tab/>
        <w:t xml:space="preserve">        </w:t>
      </w:r>
      <w:r w:rsidRPr="00F66AD0">
        <w:rPr>
          <w:rFonts w:ascii="Arial" w:hAnsi="Arial" w:cs="Arial"/>
          <w:i/>
          <w:sz w:val="18"/>
          <w:szCs w:val="18"/>
        </w:rPr>
        <w:t xml:space="preserve">          Flaminio Galli </w:t>
      </w:r>
    </w:p>
    <w:p w14:paraId="1C71F17D" w14:textId="77777777" w:rsidR="008444BA" w:rsidRPr="008444BA" w:rsidRDefault="008444BA" w:rsidP="00F66A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4A02EE" w14:textId="77777777" w:rsidR="008444BA" w:rsidRPr="008444BA" w:rsidRDefault="008444BA" w:rsidP="008444B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45F38FA" w14:textId="77777777" w:rsidR="008444BA" w:rsidRPr="008444BA" w:rsidRDefault="008444BA" w:rsidP="00F66AD0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8444BA">
        <w:rPr>
          <w:rFonts w:ascii="Arial" w:hAnsi="Arial" w:cs="Arial"/>
          <w:b/>
          <w:sz w:val="18"/>
          <w:szCs w:val="18"/>
        </w:rPr>
        <w:t>Visto di regolarità contabile attestante la copertura finanziaria</w:t>
      </w:r>
    </w:p>
    <w:p w14:paraId="616D65EC" w14:textId="77777777" w:rsidR="00F66AD0" w:rsidRDefault="008444BA" w:rsidP="00F66AD0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8444BA">
        <w:rPr>
          <w:rFonts w:ascii="Arial" w:hAnsi="Arial" w:cs="Arial"/>
          <w:b/>
          <w:sz w:val="18"/>
          <w:szCs w:val="18"/>
        </w:rPr>
        <w:t>Il Dirigente Area Servizi Finanziari, Contabilità e Bilancio</w:t>
      </w:r>
    </w:p>
    <w:p w14:paraId="3419CAD4" w14:textId="627FF1D5" w:rsidR="008444BA" w:rsidRPr="008444BA" w:rsidRDefault="008444BA" w:rsidP="00F66AD0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8444BA">
        <w:rPr>
          <w:rFonts w:ascii="Arial" w:hAnsi="Arial" w:cs="Arial"/>
          <w:b/>
          <w:sz w:val="18"/>
          <w:szCs w:val="18"/>
        </w:rPr>
        <w:t xml:space="preserve"> </w:t>
      </w:r>
    </w:p>
    <w:p w14:paraId="5C86F218" w14:textId="77777777" w:rsidR="008444BA" w:rsidRPr="00F66AD0" w:rsidRDefault="008444BA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66AD0">
        <w:rPr>
          <w:rFonts w:ascii="Arial" w:hAnsi="Arial" w:cs="Arial"/>
          <w:i/>
          <w:sz w:val="18"/>
          <w:szCs w:val="18"/>
        </w:rPr>
        <w:t xml:space="preserve">Francesca Fontani </w:t>
      </w:r>
    </w:p>
    <w:p w14:paraId="40025CB5" w14:textId="77777777" w:rsidR="008444BA" w:rsidRPr="008444BA" w:rsidRDefault="008444BA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79EA6582" w14:textId="00E7E951" w:rsidR="00A2272F" w:rsidRDefault="00A2272F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359D0644" w14:textId="27B8A3D0" w:rsidR="00A2272F" w:rsidRDefault="00A2272F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71712073" w14:textId="79A70FDD" w:rsidR="00A2272F" w:rsidRDefault="00A2272F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9189264" w14:textId="4645EBB6" w:rsidR="00A2272F" w:rsidRDefault="00A2272F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03707166" w14:textId="161AEF8D" w:rsidR="00A2272F" w:rsidRDefault="00A2272F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3127D01" w14:textId="69C7635B" w:rsidR="00A2272F" w:rsidRDefault="00A2272F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37082241" w14:textId="77777777" w:rsidR="00A2272F" w:rsidRDefault="00A2272F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60F7DED1" w14:textId="77777777" w:rsidR="008444BA" w:rsidRDefault="008444BA" w:rsidP="008444B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201A2865" w14:textId="77777777" w:rsidR="008444BA" w:rsidRPr="00F66AD0" w:rsidRDefault="008444BA" w:rsidP="00F66AD0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</w:p>
    <w:p w14:paraId="35AB6B5D" w14:textId="41F18BCB" w:rsidR="008444BA" w:rsidRPr="00F66AD0" w:rsidRDefault="008444BA" w:rsidP="00F66AD0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F66AD0">
        <w:rPr>
          <w:rFonts w:ascii="Arial" w:hAnsi="Arial" w:cs="Arial"/>
          <w:i/>
          <w:sz w:val="14"/>
          <w:szCs w:val="14"/>
        </w:rPr>
        <w:t xml:space="preserve">(Documento informatico firmato digitalmente ai sensi del T.U. 445/2000 e del </w:t>
      </w:r>
      <w:r w:rsidR="009833C9" w:rsidRPr="00F66AD0">
        <w:rPr>
          <w:rFonts w:ascii="Arial" w:hAnsi="Arial" w:cs="Arial"/>
          <w:i/>
          <w:sz w:val="14"/>
          <w:szCs w:val="14"/>
        </w:rPr>
        <w:t>D. Lgs</w:t>
      </w:r>
      <w:r w:rsidRPr="00F66AD0">
        <w:rPr>
          <w:rFonts w:ascii="Arial" w:hAnsi="Arial" w:cs="Arial"/>
          <w:i/>
          <w:sz w:val="14"/>
          <w:szCs w:val="14"/>
        </w:rPr>
        <w:t xml:space="preserve"> 82/2005 e rispettive norme collegate, il quale sostituisce il documento cartaceo e la firma autografa)</w:t>
      </w:r>
    </w:p>
    <w:p w14:paraId="0C429FF0" w14:textId="77777777" w:rsidR="008444BA" w:rsidRPr="00F66AD0" w:rsidRDefault="008444BA" w:rsidP="008444BA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769F6D7B" w14:textId="37A8D905" w:rsidR="00987494" w:rsidRPr="00F66AD0" w:rsidRDefault="00F66AD0" w:rsidP="008444BA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bp</w:t>
      </w:r>
      <w:r w:rsidR="008444BA" w:rsidRPr="00F66AD0">
        <w:rPr>
          <w:rFonts w:ascii="Arial" w:hAnsi="Arial" w:cs="Arial"/>
          <w:sz w:val="14"/>
          <w:szCs w:val="14"/>
        </w:rPr>
        <w:t>/</w:t>
      </w:r>
      <w:r w:rsidR="00885A85" w:rsidRPr="00F66AD0">
        <w:rPr>
          <w:rFonts w:ascii="Arial" w:hAnsi="Arial" w:cs="Arial"/>
          <w:sz w:val="14"/>
          <w:szCs w:val="14"/>
        </w:rPr>
        <w:t>sp/</w:t>
      </w:r>
      <w:r w:rsidR="008444BA" w:rsidRPr="00F66AD0">
        <w:rPr>
          <w:rFonts w:ascii="Arial" w:hAnsi="Arial" w:cs="Arial"/>
          <w:sz w:val="14"/>
          <w:szCs w:val="14"/>
        </w:rPr>
        <w:t xml:space="preserve">RB </w:t>
      </w:r>
    </w:p>
    <w:sectPr w:rsidR="00987494" w:rsidRPr="00F66AD0" w:rsidSect="00BD1C5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_" w:date="2018-02-01T11:45:00Z" w:initials="SDF">
    <w:p w14:paraId="7A5C2370" w14:textId="77777777" w:rsidR="00677882" w:rsidRDefault="00677882" w:rsidP="00677882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5C237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E7E71" w14:textId="77777777" w:rsidR="00C94B90" w:rsidRDefault="00C94B90" w:rsidP="001A0981">
      <w:pPr>
        <w:spacing w:after="0" w:line="240" w:lineRule="auto"/>
      </w:pPr>
      <w:r>
        <w:separator/>
      </w:r>
    </w:p>
  </w:endnote>
  <w:endnote w:type="continuationSeparator" w:id="0">
    <w:p w14:paraId="031D98B6" w14:textId="77777777" w:rsidR="00C94B90" w:rsidRDefault="00C94B90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A1B3B" w14:textId="7309F0C9" w:rsidR="001A0981" w:rsidRDefault="000B1E3F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786A7A" wp14:editId="5ED38108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604F10" w14:textId="5713AAF0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67788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67788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86A7A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0604F10" w14:textId="5713AAF0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67788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67788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F5E8" w14:textId="74D1545A" w:rsidR="0042485C" w:rsidRDefault="000B1E3F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D54694" wp14:editId="41B917C2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75FE058" w14:textId="39D3B290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67788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67788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="00310216"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54694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75FE058" w14:textId="39D3B290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67788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67788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4</w:t>
                            </w:r>
                            <w:r w:rsidR="00310216"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46017C20" wp14:editId="4203A1BB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DA498" w14:textId="77777777" w:rsidR="00C94B90" w:rsidRDefault="00C94B90" w:rsidP="001A0981">
      <w:pPr>
        <w:spacing w:after="0" w:line="240" w:lineRule="auto"/>
      </w:pPr>
      <w:r>
        <w:separator/>
      </w:r>
    </w:p>
  </w:footnote>
  <w:footnote w:type="continuationSeparator" w:id="0">
    <w:p w14:paraId="3EFAF9F4" w14:textId="77777777" w:rsidR="00C94B90" w:rsidRDefault="00C94B90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5CB69" w14:textId="77777777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979C227" wp14:editId="7F1A428F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E5F31" w14:textId="77777777" w:rsidR="0042485C" w:rsidRDefault="00677882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7F998DFA" wp14:editId="40E8B0D9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highlight w:val="yello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  <w:highlight w:val="yello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  <w:highlight w:val="yello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2077F9C"/>
    <w:multiLevelType w:val="hybridMultilevel"/>
    <w:tmpl w:val="B33CA774"/>
    <w:lvl w:ilvl="0" w:tplc="538214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91684"/>
    <w:multiLevelType w:val="hybridMultilevel"/>
    <w:tmpl w:val="DA7A3B12"/>
    <w:lvl w:ilvl="0" w:tplc="C7B4DD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6B7C05"/>
    <w:multiLevelType w:val="hybridMultilevel"/>
    <w:tmpl w:val="B664A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27D3D"/>
    <w:multiLevelType w:val="hybridMultilevel"/>
    <w:tmpl w:val="13807F54"/>
    <w:lvl w:ilvl="0" w:tplc="86560A1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887D3D"/>
    <w:multiLevelType w:val="hybridMultilevel"/>
    <w:tmpl w:val="A18E74F0"/>
    <w:lvl w:ilvl="0" w:tplc="53821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90F1C"/>
    <w:multiLevelType w:val="multilevel"/>
    <w:tmpl w:val="A06008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16BE3404"/>
    <w:multiLevelType w:val="hybridMultilevel"/>
    <w:tmpl w:val="98768F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4C0D23"/>
    <w:multiLevelType w:val="hybridMultilevel"/>
    <w:tmpl w:val="61A8EF50"/>
    <w:lvl w:ilvl="0" w:tplc="538214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C60363"/>
    <w:multiLevelType w:val="hybridMultilevel"/>
    <w:tmpl w:val="510EE8A4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4E0A"/>
    <w:multiLevelType w:val="hybridMultilevel"/>
    <w:tmpl w:val="18EED826"/>
    <w:lvl w:ilvl="0" w:tplc="538214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1868CA"/>
    <w:multiLevelType w:val="hybridMultilevel"/>
    <w:tmpl w:val="94CE1450"/>
    <w:lvl w:ilvl="0" w:tplc="538214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81BD3"/>
    <w:multiLevelType w:val="hybridMultilevel"/>
    <w:tmpl w:val="45E61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F5013"/>
    <w:multiLevelType w:val="hybridMultilevel"/>
    <w:tmpl w:val="EDE4FA6E"/>
    <w:lvl w:ilvl="0" w:tplc="116474B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3357F"/>
    <w:multiLevelType w:val="hybridMultilevel"/>
    <w:tmpl w:val="7CC2B676"/>
    <w:lvl w:ilvl="0" w:tplc="530A382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5D7E8A"/>
    <w:multiLevelType w:val="hybridMultilevel"/>
    <w:tmpl w:val="13807F54"/>
    <w:lvl w:ilvl="0" w:tplc="86560A1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DB48B5"/>
    <w:multiLevelType w:val="hybridMultilevel"/>
    <w:tmpl w:val="D8B65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D41A6"/>
    <w:multiLevelType w:val="multilevel"/>
    <w:tmpl w:val="9346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9D5271C"/>
    <w:multiLevelType w:val="multilevel"/>
    <w:tmpl w:val="96723DD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B4898"/>
    <w:multiLevelType w:val="hybridMultilevel"/>
    <w:tmpl w:val="52C26C9C"/>
    <w:lvl w:ilvl="0" w:tplc="116474B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24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  <w:num w:numId="15">
    <w:abstractNumId w:val="5"/>
  </w:num>
  <w:num w:numId="16">
    <w:abstractNumId w:val="21"/>
  </w:num>
  <w:num w:numId="17">
    <w:abstractNumId w:val="15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</w:num>
  <w:num w:numId="24">
    <w:abstractNumId w:val="8"/>
  </w:num>
  <w:num w:numId="25">
    <w:abstractNumId w:val="6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it-IT" w:vendorID="64" w:dllVersion="131078" w:nlCheck="1" w:checkStyle="0"/>
  <w:revisionView w:markup="0"/>
  <w:defaultTabStop w:val="709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1"/>
    <w:rsid w:val="00002E04"/>
    <w:rsid w:val="00012B36"/>
    <w:rsid w:val="00070CF0"/>
    <w:rsid w:val="00087FE7"/>
    <w:rsid w:val="00090AB4"/>
    <w:rsid w:val="00091250"/>
    <w:rsid w:val="000A4D68"/>
    <w:rsid w:val="000A5C40"/>
    <w:rsid w:val="000B1E3F"/>
    <w:rsid w:val="000B3891"/>
    <w:rsid w:val="000D4B86"/>
    <w:rsid w:val="000F49B4"/>
    <w:rsid w:val="001055DF"/>
    <w:rsid w:val="00122DDF"/>
    <w:rsid w:val="0013703A"/>
    <w:rsid w:val="001548C4"/>
    <w:rsid w:val="0017160B"/>
    <w:rsid w:val="00181609"/>
    <w:rsid w:val="00192BAB"/>
    <w:rsid w:val="001A0981"/>
    <w:rsid w:val="001A7746"/>
    <w:rsid w:val="001D3621"/>
    <w:rsid w:val="001D3CD0"/>
    <w:rsid w:val="002206C9"/>
    <w:rsid w:val="00233614"/>
    <w:rsid w:val="0024385F"/>
    <w:rsid w:val="002521B6"/>
    <w:rsid w:val="002600EE"/>
    <w:rsid w:val="00266B3B"/>
    <w:rsid w:val="00287244"/>
    <w:rsid w:val="00310216"/>
    <w:rsid w:val="0033001B"/>
    <w:rsid w:val="003347CB"/>
    <w:rsid w:val="00335F3F"/>
    <w:rsid w:val="00353324"/>
    <w:rsid w:val="00382B9F"/>
    <w:rsid w:val="0038389B"/>
    <w:rsid w:val="003B3233"/>
    <w:rsid w:val="003E1BDA"/>
    <w:rsid w:val="003E784A"/>
    <w:rsid w:val="003F13BC"/>
    <w:rsid w:val="003F236C"/>
    <w:rsid w:val="0042485C"/>
    <w:rsid w:val="00425309"/>
    <w:rsid w:val="004310FC"/>
    <w:rsid w:val="0043604C"/>
    <w:rsid w:val="00454004"/>
    <w:rsid w:val="004814B8"/>
    <w:rsid w:val="004842E6"/>
    <w:rsid w:val="004931A1"/>
    <w:rsid w:val="004B1F8B"/>
    <w:rsid w:val="004B6FE3"/>
    <w:rsid w:val="004D28E1"/>
    <w:rsid w:val="00505089"/>
    <w:rsid w:val="00507387"/>
    <w:rsid w:val="00523DEE"/>
    <w:rsid w:val="00530A40"/>
    <w:rsid w:val="005626A5"/>
    <w:rsid w:val="00562C20"/>
    <w:rsid w:val="005A26B7"/>
    <w:rsid w:val="005C2369"/>
    <w:rsid w:val="005C2DA4"/>
    <w:rsid w:val="005E03A5"/>
    <w:rsid w:val="005F1C3C"/>
    <w:rsid w:val="006107AB"/>
    <w:rsid w:val="0062777C"/>
    <w:rsid w:val="00653FAD"/>
    <w:rsid w:val="00657C6B"/>
    <w:rsid w:val="00671448"/>
    <w:rsid w:val="00677882"/>
    <w:rsid w:val="00692412"/>
    <w:rsid w:val="00695A58"/>
    <w:rsid w:val="006F19A1"/>
    <w:rsid w:val="00701E03"/>
    <w:rsid w:val="0070287D"/>
    <w:rsid w:val="0072357D"/>
    <w:rsid w:val="00724D25"/>
    <w:rsid w:val="00741DB9"/>
    <w:rsid w:val="0078675D"/>
    <w:rsid w:val="007D2B65"/>
    <w:rsid w:val="007D54B6"/>
    <w:rsid w:val="007D5ED3"/>
    <w:rsid w:val="00811044"/>
    <w:rsid w:val="00826DD2"/>
    <w:rsid w:val="008404F6"/>
    <w:rsid w:val="008444BA"/>
    <w:rsid w:val="00850A9B"/>
    <w:rsid w:val="00885A85"/>
    <w:rsid w:val="008A4778"/>
    <w:rsid w:val="008C3C0A"/>
    <w:rsid w:val="008C5841"/>
    <w:rsid w:val="008C78C9"/>
    <w:rsid w:val="008D3B8D"/>
    <w:rsid w:val="008D442F"/>
    <w:rsid w:val="009024A7"/>
    <w:rsid w:val="009325E6"/>
    <w:rsid w:val="00941BBC"/>
    <w:rsid w:val="009833C9"/>
    <w:rsid w:val="00987494"/>
    <w:rsid w:val="009A36EA"/>
    <w:rsid w:val="009B0A3E"/>
    <w:rsid w:val="009B0C1A"/>
    <w:rsid w:val="009D0077"/>
    <w:rsid w:val="009F2B3B"/>
    <w:rsid w:val="00A05EBC"/>
    <w:rsid w:val="00A13BCE"/>
    <w:rsid w:val="00A2272F"/>
    <w:rsid w:val="00A2593A"/>
    <w:rsid w:val="00A323BD"/>
    <w:rsid w:val="00A40DE4"/>
    <w:rsid w:val="00A46BD9"/>
    <w:rsid w:val="00A66757"/>
    <w:rsid w:val="00A91276"/>
    <w:rsid w:val="00AA4183"/>
    <w:rsid w:val="00AA4C43"/>
    <w:rsid w:val="00AA4CA6"/>
    <w:rsid w:val="00AD2974"/>
    <w:rsid w:val="00B30881"/>
    <w:rsid w:val="00B66A07"/>
    <w:rsid w:val="00B706AD"/>
    <w:rsid w:val="00BA57DD"/>
    <w:rsid w:val="00BC2CC0"/>
    <w:rsid w:val="00BD1C56"/>
    <w:rsid w:val="00BD2056"/>
    <w:rsid w:val="00BD513F"/>
    <w:rsid w:val="00BE5676"/>
    <w:rsid w:val="00BE5CD1"/>
    <w:rsid w:val="00C13712"/>
    <w:rsid w:val="00C20573"/>
    <w:rsid w:val="00C21E94"/>
    <w:rsid w:val="00C26D9F"/>
    <w:rsid w:val="00C44237"/>
    <w:rsid w:val="00C54565"/>
    <w:rsid w:val="00C61B81"/>
    <w:rsid w:val="00C66040"/>
    <w:rsid w:val="00C85A76"/>
    <w:rsid w:val="00C94B90"/>
    <w:rsid w:val="00CC758B"/>
    <w:rsid w:val="00CC7821"/>
    <w:rsid w:val="00CC7F33"/>
    <w:rsid w:val="00D1452D"/>
    <w:rsid w:val="00D14612"/>
    <w:rsid w:val="00D16259"/>
    <w:rsid w:val="00D2476C"/>
    <w:rsid w:val="00D64F4F"/>
    <w:rsid w:val="00D677CF"/>
    <w:rsid w:val="00D859AD"/>
    <w:rsid w:val="00D872FA"/>
    <w:rsid w:val="00DA6471"/>
    <w:rsid w:val="00DB191B"/>
    <w:rsid w:val="00DC51D6"/>
    <w:rsid w:val="00DD25B6"/>
    <w:rsid w:val="00DE115B"/>
    <w:rsid w:val="00E10F7D"/>
    <w:rsid w:val="00E2261B"/>
    <w:rsid w:val="00E95FD0"/>
    <w:rsid w:val="00EA7671"/>
    <w:rsid w:val="00EF5518"/>
    <w:rsid w:val="00EF7D85"/>
    <w:rsid w:val="00F1074D"/>
    <w:rsid w:val="00F16D35"/>
    <w:rsid w:val="00F17BCC"/>
    <w:rsid w:val="00F211C9"/>
    <w:rsid w:val="00F2426D"/>
    <w:rsid w:val="00F4079E"/>
    <w:rsid w:val="00F469B9"/>
    <w:rsid w:val="00F51EA1"/>
    <w:rsid w:val="00F53CB9"/>
    <w:rsid w:val="00F5760D"/>
    <w:rsid w:val="00F66AD0"/>
    <w:rsid w:val="00F67639"/>
    <w:rsid w:val="00F72397"/>
    <w:rsid w:val="00F763B1"/>
    <w:rsid w:val="00F96CE4"/>
    <w:rsid w:val="00FB1115"/>
    <w:rsid w:val="00FD13FC"/>
    <w:rsid w:val="00FE4873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A59B51"/>
  <w15:docId w15:val="{69AA370D-720C-4273-9964-965FD7D8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4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107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qFormat/>
    <w:rsid w:val="006107AB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6107AB"/>
    <w:rPr>
      <w:sz w:val="20"/>
      <w:szCs w:val="20"/>
    </w:rPr>
  </w:style>
  <w:style w:type="paragraph" w:styleId="Corpotesto">
    <w:name w:val="Body Text"/>
    <w:basedOn w:val="Normale"/>
    <w:link w:val="CorpotestoCarattere"/>
    <w:semiHidden/>
    <w:unhideWhenUsed/>
    <w:rsid w:val="00987494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87494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Sottotitolo">
    <w:name w:val="Subtitle"/>
    <w:basedOn w:val="Normale"/>
    <w:next w:val="Corpotesto"/>
    <w:link w:val="SottotitoloCarattere"/>
    <w:qFormat/>
    <w:rsid w:val="00987494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87494"/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B706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706AD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B70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DB6C-83D1-4C46-B3E6-E64750AD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Benedetta Perissi</cp:lastModifiedBy>
  <cp:revision>3</cp:revision>
  <cp:lastPrinted>2017-11-15T14:44:00Z</cp:lastPrinted>
  <dcterms:created xsi:type="dcterms:W3CDTF">2018-02-02T13:41:00Z</dcterms:created>
  <dcterms:modified xsi:type="dcterms:W3CDTF">2018-02-02T14:42:00Z</dcterms:modified>
</cp:coreProperties>
</file>