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(all.</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3FD2FA7D"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00407F9D">
        <w:rPr>
          <w:rFonts w:ascii="Arial" w:hAnsi="Arial" w:cs="Arial"/>
          <w:b/>
          <w:bCs/>
          <w:color w:val="000000"/>
          <w:sz w:val="18"/>
          <w:szCs w:val="18"/>
        </w:rPr>
        <w:t xml:space="preserve">SEL </w:t>
      </w:r>
      <w:r w:rsidR="00407F9D" w:rsidRPr="00407F9D">
        <w:rPr>
          <w:rFonts w:ascii="Arial" w:hAnsi="Arial" w:cs="Arial"/>
          <w:b/>
          <w:bCs/>
          <w:color w:val="000000"/>
          <w:sz w:val="18"/>
          <w:szCs w:val="18"/>
        </w:rPr>
        <w:t>06</w:t>
      </w:r>
      <w:r w:rsidR="00074FE8" w:rsidRPr="00407F9D">
        <w:rPr>
          <w:rFonts w:ascii="Arial" w:hAnsi="Arial" w:cs="Arial"/>
          <w:b/>
          <w:bCs/>
          <w:color w:val="000000"/>
          <w:sz w:val="18"/>
          <w:szCs w:val="18"/>
        </w:rPr>
        <w:t>/2021</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77777777"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3D2DE0E7" w:rsidR="00030CD4" w:rsidRPr="00407F9D"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a partecipare alla </w:t>
      </w:r>
      <w:r w:rsidR="007F5EEE" w:rsidRPr="00407F9D">
        <w:rPr>
          <w:rFonts w:ascii="Arial" w:hAnsi="Arial" w:cs="Arial"/>
          <w:b/>
          <w:sz w:val="18"/>
          <w:szCs w:val="18"/>
        </w:rPr>
        <w:t>“</w:t>
      </w:r>
      <w:r w:rsidR="00407F9D" w:rsidRPr="00407F9D">
        <w:rPr>
          <w:rFonts w:ascii="Arial" w:hAnsi="Arial" w:cs="Arial"/>
          <w:b/>
          <w:sz w:val="18"/>
          <w:szCs w:val="18"/>
        </w:rPr>
        <w:t>SELEZIONE PUBBLICA PER TITOLI ED EVENTUALE COLLOQUIO PER LA FORMAZIONE DI UNA GRADUATORIA PER L’EVENTUALE CONFERIMENTO DI INCARICHI DI COLLABORAZIONE CON FUNZIONI DI SVILUPPATORE E REDATTORE MULTIMEDIALE (SEL 06/2021)</w:t>
      </w:r>
      <w:r w:rsidR="000D61EB" w:rsidRPr="00407F9D">
        <w:rPr>
          <w:rFonts w:ascii="Arial" w:hAnsi="Arial" w:cs="Arial"/>
          <w:b/>
          <w:sz w:val="18"/>
          <w:szCs w:val="18"/>
        </w:rPr>
        <w:t>”.</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77777777"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consapevole che le dichiarazioni mendaci sono punite ai sensi del codice penale e delle leggi speciali in materia</w:t>
      </w:r>
      <w:r w:rsidRPr="00407F9D">
        <w:rPr>
          <w:rFonts w:ascii="Arial" w:hAnsi="Arial" w:cs="Arial"/>
          <w:sz w:val="18"/>
          <w:szCs w:val="18"/>
        </w:rPr>
        <w:t>:</w:t>
      </w:r>
    </w:p>
    <w:p w14:paraId="67A2F622" w14:textId="77777777" w:rsidR="009614D6" w:rsidRPr="00407F9D" w:rsidRDefault="00A0623A"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di chiamarsi _____________________________ e di essere nat__ a ________________ il ________________</w:t>
      </w:r>
      <w:r w:rsidR="0037233D" w:rsidRPr="00407F9D">
        <w:rPr>
          <w:rFonts w:ascii="Arial" w:hAnsi="Arial" w:cs="Arial"/>
          <w:sz w:val="18"/>
          <w:szCs w:val="18"/>
        </w:rPr>
        <w:t xml:space="preserve"> cod. fisc ____________________</w:t>
      </w:r>
      <w:r w:rsidRPr="00407F9D">
        <w:rPr>
          <w:rFonts w:ascii="Arial" w:hAnsi="Arial" w:cs="Arial"/>
          <w:sz w:val="18"/>
          <w:szCs w:val="18"/>
        </w:rPr>
        <w:t>;</w:t>
      </w:r>
    </w:p>
    <w:p w14:paraId="67A2F623" w14:textId="77777777" w:rsidR="009614D6" w:rsidRPr="00407F9D" w:rsidRDefault="00030CD4"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37233D">
      <w:pPr>
        <w:pStyle w:val="Paragrafoelenco"/>
        <w:numPr>
          <w:ilvl w:val="0"/>
          <w:numId w:val="7"/>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6"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67A2F62A" w14:textId="2DC89955" w:rsidR="00C77543" w:rsidRPr="00407F9D"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b/>
          <w:sz w:val="18"/>
          <w:szCs w:val="18"/>
        </w:rPr>
        <w:t>di essere in possesso del seguente titolo di studio richiesto per l’accesso alla selezione:</w:t>
      </w:r>
      <w:r w:rsidR="00C00339" w:rsidRPr="00407F9D">
        <w:rPr>
          <w:rFonts w:ascii="Arial" w:hAnsi="Arial" w:cs="Arial"/>
          <w:b/>
          <w:sz w:val="18"/>
          <w:szCs w:val="18"/>
        </w:rPr>
        <w:t xml:space="preserve"> </w:t>
      </w:r>
    </w:p>
    <w:p w14:paraId="67A2F62B" w14:textId="222C7817" w:rsidR="000721DC" w:rsidRPr="00407F9D" w:rsidRDefault="00074FE8"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sidRPr="00407F9D">
        <w:rPr>
          <w:rFonts w:ascii="Arial" w:hAnsi="Arial" w:cs="Arial"/>
          <w:b/>
          <w:sz w:val="18"/>
          <w:szCs w:val="18"/>
        </w:rPr>
        <w:tab/>
      </w:r>
      <w:r w:rsidR="00C77543" w:rsidRPr="00407F9D">
        <w:rPr>
          <w:rFonts w:ascii="Arial" w:hAnsi="Arial" w:cs="Arial"/>
          <w:b/>
          <w:sz w:val="18"/>
          <w:szCs w:val="18"/>
        </w:rPr>
        <w:t>____________________________</w:t>
      </w:r>
      <w:r w:rsidR="00A0623A" w:rsidRPr="00407F9D">
        <w:rPr>
          <w:rFonts w:ascii="Arial" w:hAnsi="Arial" w:cs="Arial"/>
          <w:b/>
          <w:sz w:val="18"/>
          <w:szCs w:val="18"/>
        </w:rPr>
        <w:t>______________________________, conseguito con i</w:t>
      </w:r>
      <w:r w:rsidR="00093608" w:rsidRPr="00407F9D">
        <w:rPr>
          <w:rFonts w:ascii="Arial" w:hAnsi="Arial" w:cs="Arial"/>
          <w:b/>
          <w:sz w:val="18"/>
          <w:szCs w:val="18"/>
        </w:rPr>
        <w:t>l punteggio di_______</w:t>
      </w:r>
      <w:r w:rsidR="00C77543" w:rsidRPr="00407F9D">
        <w:rPr>
          <w:rFonts w:ascii="Arial" w:hAnsi="Arial" w:cs="Arial"/>
          <w:b/>
          <w:sz w:val="18"/>
          <w:szCs w:val="18"/>
        </w:rPr>
        <w:t>________</w:t>
      </w:r>
      <w:r w:rsidR="009F288C" w:rsidRPr="00407F9D">
        <w:rPr>
          <w:rFonts w:ascii="Arial" w:hAnsi="Arial" w:cs="Arial"/>
          <w:b/>
          <w:sz w:val="18"/>
          <w:szCs w:val="18"/>
        </w:rPr>
        <w:t>presso</w:t>
      </w:r>
      <w:r w:rsidR="00A0623A" w:rsidRPr="00407F9D">
        <w:rPr>
          <w:rFonts w:ascii="Arial" w:hAnsi="Arial" w:cs="Arial"/>
          <w:b/>
          <w:sz w:val="18"/>
          <w:szCs w:val="18"/>
        </w:rPr>
        <w:t>_____________________________</w:t>
      </w:r>
      <w:r w:rsidR="000721DC" w:rsidRPr="00407F9D">
        <w:rPr>
          <w:rFonts w:ascii="Arial" w:hAnsi="Arial" w:cs="Arial"/>
          <w:b/>
          <w:sz w:val="18"/>
          <w:szCs w:val="18"/>
        </w:rPr>
        <w:t>______</w:t>
      </w:r>
    </w:p>
    <w:p w14:paraId="0B6D0E93" w14:textId="77777777" w:rsidR="00074FE8" w:rsidRPr="00407F9D" w:rsidRDefault="009614D6"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407F9D">
        <w:rPr>
          <w:rFonts w:ascii="Arial" w:hAnsi="Arial" w:cs="Arial"/>
          <w:b/>
          <w:sz w:val="18"/>
          <w:szCs w:val="18"/>
        </w:rPr>
        <w:t>nell’</w:t>
      </w:r>
      <w:r w:rsidR="008850D7" w:rsidRPr="00407F9D">
        <w:rPr>
          <w:rFonts w:ascii="Arial" w:hAnsi="Arial" w:cs="Arial"/>
          <w:b/>
          <w:sz w:val="18"/>
          <w:szCs w:val="18"/>
        </w:rPr>
        <w:t xml:space="preserve">Anno </w:t>
      </w:r>
      <w:r w:rsidR="00A0623A" w:rsidRPr="00407F9D">
        <w:rPr>
          <w:rFonts w:ascii="Arial" w:hAnsi="Arial" w:cs="Arial"/>
          <w:b/>
          <w:sz w:val="18"/>
          <w:szCs w:val="18"/>
        </w:rPr>
        <w:t>____</w:t>
      </w:r>
      <w:r w:rsidR="0092434D" w:rsidRPr="00407F9D">
        <w:rPr>
          <w:rFonts w:ascii="Arial" w:hAnsi="Arial" w:cs="Arial"/>
          <w:b/>
          <w:sz w:val="18"/>
          <w:szCs w:val="18"/>
        </w:rPr>
        <w:t>_______</w:t>
      </w:r>
      <w:r w:rsidR="00A0623A" w:rsidRPr="00407F9D">
        <w:rPr>
          <w:rFonts w:ascii="Arial" w:hAnsi="Arial" w:cs="Arial"/>
          <w:b/>
          <w:sz w:val="18"/>
          <w:szCs w:val="18"/>
        </w:rPr>
        <w:t>;</w:t>
      </w:r>
      <w:r w:rsidR="000721DC" w:rsidRPr="00407F9D">
        <w:rPr>
          <w:rFonts w:ascii="Arial" w:hAnsi="Arial" w:cs="Arial"/>
          <w:b/>
          <w:sz w:val="18"/>
          <w:szCs w:val="18"/>
        </w:rPr>
        <w:t>(</w:t>
      </w:r>
      <w:r w:rsidR="000721DC" w:rsidRPr="00407F9D">
        <w:rPr>
          <w:rFonts w:ascii="Arial" w:hAnsi="Arial" w:cs="Arial"/>
          <w:b/>
          <w:i/>
          <w:sz w:val="18"/>
          <w:szCs w:val="18"/>
        </w:rPr>
        <w:t xml:space="preserve">compilare accuratamente </w:t>
      </w:r>
      <w:r w:rsidR="000721DC" w:rsidRPr="00407F9D">
        <w:rPr>
          <w:rFonts w:ascii="Arial" w:hAnsi="Arial" w:cs="Arial"/>
          <w:b/>
          <w:i/>
          <w:sz w:val="18"/>
          <w:szCs w:val="18"/>
          <w:u w:val="single"/>
        </w:rPr>
        <w:t>tutti</w:t>
      </w:r>
      <w:r w:rsidR="000721DC" w:rsidRPr="00407F9D">
        <w:rPr>
          <w:rFonts w:ascii="Arial" w:hAnsi="Arial" w:cs="Arial"/>
          <w:b/>
          <w:i/>
          <w:sz w:val="18"/>
          <w:szCs w:val="18"/>
        </w:rPr>
        <w:t xml:space="preserve"> i campi richiesti</w:t>
      </w:r>
      <w:r w:rsidR="000721DC" w:rsidRPr="00407F9D">
        <w:rPr>
          <w:rFonts w:ascii="Arial" w:hAnsi="Arial" w:cs="Arial"/>
          <w:b/>
          <w:sz w:val="18"/>
          <w:szCs w:val="18"/>
        </w:rPr>
        <w:t>)</w:t>
      </w:r>
    </w:p>
    <w:p w14:paraId="0392510F" w14:textId="05128D55" w:rsidR="00074FE8" w:rsidRPr="00407F9D" w:rsidRDefault="00074FE8" w:rsidP="00074FE8">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Style w:val="normaltextrun"/>
          <w:rFonts w:ascii="Arial" w:hAnsi="Arial" w:cs="Arial"/>
          <w:b/>
          <w:bCs/>
          <w:color w:val="000000"/>
          <w:sz w:val="18"/>
          <w:szCs w:val="18"/>
          <w:bdr w:val="none" w:sz="0" w:space="0" w:color="auto" w:frame="1"/>
        </w:rPr>
        <w:lastRenderedPageBreak/>
        <w:t>Esperienza lavorativa in attività pertinenti il profilo di selezione prestata presso</w:t>
      </w:r>
      <w:r w:rsidRPr="00407F9D">
        <w:rPr>
          <w:rFonts w:ascii="Arial" w:hAnsi="Arial" w:cs="Arial"/>
          <w:b/>
          <w:sz w:val="18"/>
          <w:szCs w:val="18"/>
        </w:rPr>
        <w:t xml:space="preserve">: </w:t>
      </w:r>
    </w:p>
    <w:p w14:paraId="7B1EB25E" w14:textId="1F3C61F3" w:rsidR="00074FE8" w:rsidRPr="00407F9D" w:rsidRDefault="00074FE8" w:rsidP="00074FE8">
      <w:pPr>
        <w:pStyle w:val="paragraph"/>
        <w:spacing w:before="0" w:beforeAutospacing="0" w:after="0" w:afterAutospacing="0"/>
        <w:jc w:val="both"/>
        <w:textAlignment w:val="baseline"/>
        <w:rPr>
          <w:rFonts w:ascii="Segoe UI" w:hAnsi="Segoe UI" w:cs="Segoe UI"/>
          <w:sz w:val="18"/>
          <w:szCs w:val="18"/>
        </w:rPr>
      </w:pPr>
      <w:r w:rsidRPr="00407F9D">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954F2" w14:textId="12B3705D" w:rsidR="00074FE8" w:rsidRPr="00407F9D" w:rsidRDefault="00074FE8" w:rsidP="007C235D">
      <w:pPr>
        <w:pStyle w:val="paragraph"/>
        <w:spacing w:before="0" w:beforeAutospacing="0" w:after="0" w:afterAutospacing="0"/>
        <w:jc w:val="both"/>
        <w:textAlignment w:val="baseline"/>
        <w:rPr>
          <w:rFonts w:ascii="Segoe UI" w:hAnsi="Segoe UI" w:cs="Segoe UI"/>
          <w:sz w:val="18"/>
          <w:szCs w:val="18"/>
        </w:rPr>
      </w:pPr>
      <w:r w:rsidRPr="00407F9D">
        <w:rPr>
          <w:rStyle w:val="normaltextrun"/>
          <w:rFonts w:ascii="Arial" w:hAnsi="Arial" w:cs="Arial"/>
          <w:b/>
          <w:sz w:val="18"/>
          <w:szCs w:val="18"/>
        </w:rPr>
        <w:t>___________________________________________________________________</w:t>
      </w:r>
      <w:r w:rsidRPr="00407F9D">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Pr="00407F9D"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Pr="00407F9D"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buona conoscenza di una lingua straniera:_______________________________;</w:t>
      </w:r>
    </w:p>
    <w:p w14:paraId="67A2F635" w14:textId="77777777" w:rsidR="00024063" w:rsidRPr="00407F9D"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studiorum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studiorum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411C718C" w14:textId="2FE9116F" w:rsidR="00BF4CEF" w:rsidRPr="00407F9D" w:rsidRDefault="00BF4CEF" w:rsidP="00BF4CEF">
      <w:pPr>
        <w:numPr>
          <w:ilvl w:val="0"/>
          <w:numId w:val="6"/>
        </w:numPr>
        <w:autoSpaceDE w:val="0"/>
        <w:autoSpaceDN w:val="0"/>
        <w:adjustRightInd w:val="0"/>
        <w:spacing w:line="276" w:lineRule="auto"/>
        <w:jc w:val="both"/>
        <w:rPr>
          <w:rFonts w:ascii="Arial" w:hAnsi="Arial" w:cs="Arial"/>
          <w:color w:val="000000"/>
          <w:sz w:val="18"/>
          <w:szCs w:val="18"/>
        </w:rPr>
      </w:pPr>
      <w:bookmarkStart w:id="0" w:name="_GoBack"/>
      <w:bookmarkEnd w:id="0"/>
      <w:r w:rsidRPr="00BF4CEF">
        <w:rPr>
          <w:rFonts w:ascii="Arial" w:hAnsi="Arial" w:cs="Arial"/>
          <w:color w:val="000000"/>
          <w:sz w:val="18"/>
          <w:szCs w:val="18"/>
        </w:rPr>
        <w:t>Portfolio con le indicazioni di prodotti e oggetti realizzati dal candidato (allegato B)</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lastRenderedPageBreak/>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0762464B"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Pr="00407F9D">
        <w:rPr>
          <w:rFonts w:ascii="Arial" w:hAnsi="Arial" w:cs="Arial"/>
          <w:sz w:val="18"/>
          <w:szCs w:val="18"/>
        </w:rPr>
        <w:t xml:space="preserve">selezione pubblica per titoli ed eventuale colloquio per la formazione di una graduatoria per l’eventuale conferimento di incarichi di collaborazione con funzioni di sviluppatore e redattore multimediale </w:t>
      </w:r>
      <w:r w:rsidRPr="00407F9D">
        <w:rPr>
          <w:rFonts w:ascii="Arial" w:hAnsi="Arial" w:cs="Arial"/>
          <w:sz w:val="18"/>
          <w:szCs w:val="18"/>
        </w:rPr>
        <w:t>nel periodo di validità della graduatoria</w:t>
      </w:r>
    </w:p>
    <w:p w14:paraId="3AC271BB" w14:textId="77777777"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finalità inerenti la gestione del rapporto contrattuale che si dovesse 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base giuridica del trattamento dei dati ex art. 6 del Regolamento UE n. 2016/679 consiste nella Sua manifestazione di consenso per permetterLe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conferimento dei dati personali indicati è obbligatorio per completare la procedura di iscrizione; pertanto, il mancato, parziale o inesatto conferimento di tali dati rende impossibile al candidato la partecipazione </w:t>
      </w:r>
      <w:r w:rsidRPr="00407F9D">
        <w:rPr>
          <w:rFonts w:ascii="Arial" w:hAnsi="Arial" w:cs="Arial"/>
          <w:sz w:val="18"/>
          <w:szCs w:val="18"/>
        </w:rPr>
        <w:lastRenderedPageBreak/>
        <w:t>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lastRenderedPageBreak/>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5748F2D8" w14:textId="77777777" w:rsidR="00407F9D" w:rsidRPr="00407F9D" w:rsidRDefault="00407F9D" w:rsidP="00407F9D">
      <w:pPr>
        <w:spacing w:line="360" w:lineRule="auto"/>
        <w:jc w:val="both"/>
        <w:rPr>
          <w:rFonts w:ascii="Arial" w:hAnsi="Arial" w:cs="Arial"/>
          <w:color w:val="000000"/>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63CEF"/>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35D"/>
    <w:rsid w:val="007C2A27"/>
    <w:rsid w:val="007C6702"/>
    <w:rsid w:val="007E4419"/>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415E7"/>
    <w:rsid w:val="00B728F2"/>
    <w:rsid w:val="00B82ABC"/>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D3A4B"/>
    <w:rsid w:val="00CD6742"/>
    <w:rsid w:val="00CE507B"/>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8d7ce21d-b23d-4e75-8275-8f72d6274957"/>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a5a5994b-e301-4e9f-bcd0-60ef9f73a45d"/>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1EB2F-1709-4149-BBCD-8B35909E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1773</Words>
  <Characters>10110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6</cp:revision>
  <cp:lastPrinted>2015-11-26T10:44:00Z</cp:lastPrinted>
  <dcterms:created xsi:type="dcterms:W3CDTF">2021-08-06T12:36:00Z</dcterms:created>
  <dcterms:modified xsi:type="dcterms:W3CDTF">2021-08-06T12:46:00Z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