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668D" w:rsidR="0064668D" w:rsidP="0064668D" w:rsidRDefault="0064668D" w14:paraId="2848DFA4" w14:textId="77777777">
      <w:pPr>
        <w:autoSpaceDE w:val="0"/>
        <w:autoSpaceDN w:val="0"/>
        <w:adjustRightInd w:val="0"/>
        <w:jc w:val="center"/>
        <w:rPr>
          <w:rFonts w:ascii="Arial" w:hAnsi="Arial" w:eastAsia="Calibri" w:cs="Arial"/>
          <w:b/>
          <w:bCs/>
          <w:color w:val="000000"/>
          <w:sz w:val="20"/>
          <w:lang w:eastAsia="en-US"/>
        </w:rPr>
      </w:pPr>
      <w:r w:rsidRPr="0064668D">
        <w:rPr>
          <w:rFonts w:ascii="Arial" w:hAnsi="Arial" w:eastAsia="Calibri" w:cs="Arial"/>
          <w:b/>
          <w:bCs/>
          <w:color w:val="000000"/>
          <w:sz w:val="20"/>
          <w:lang w:eastAsia="en-US"/>
        </w:rPr>
        <w:t>ATTO DI NOMINA DI PERSONA AUTORIZZATA AL TRATTAMENTO DEI DATI PERSONALI EFFETTUATO NELL’AMBITO DEL SISTEMA DI VIDEOSORVEGLIANZA</w:t>
      </w:r>
    </w:p>
    <w:p w:rsidRPr="0064668D" w:rsidR="0064668D" w:rsidP="0064668D" w:rsidRDefault="0064668D" w14:paraId="0EB8712B" w14:textId="7223667C">
      <w:pPr>
        <w:spacing w:before="100" w:beforeAutospacing="1" w:after="100" w:afterAutospacing="1"/>
        <w:jc w:val="both"/>
        <w:rPr>
          <w:rFonts w:ascii="Arial" w:hAnsi="Arial" w:cs="Arial"/>
          <w:sz w:val="20"/>
        </w:rPr>
      </w:pPr>
      <w:r w:rsidRPr="0064668D">
        <w:rPr>
          <w:rFonts w:ascii="Arial" w:hAnsi="Arial" w:cs="Arial"/>
          <w:b/>
          <w:bCs/>
          <w:sz w:val="20"/>
        </w:rPr>
        <w:t>INDIRE – Istituto Nazionale Documentazione Innovazione e Ricerca educativa,</w:t>
      </w:r>
      <w:r w:rsidRPr="0064668D">
        <w:rPr>
          <w:rFonts w:ascii="Arial" w:hAnsi="Arial" w:cs="Arial"/>
          <w:b/>
          <w:sz w:val="20"/>
        </w:rPr>
        <w:t xml:space="preserve"> </w:t>
      </w:r>
      <w:r w:rsidRPr="0064668D">
        <w:rPr>
          <w:rFonts w:ascii="Arial" w:hAnsi="Arial" w:cs="Arial"/>
          <w:sz w:val="20"/>
        </w:rPr>
        <w:t xml:space="preserve">codice fiscale 80030350484, con sede legale in Firenze, Via Michelangelo Buonarroti 10, in persona della Presidente e Legale Rappresentante </w:t>
      </w:r>
      <w:r w:rsidRPr="0064668D">
        <w:rPr>
          <w:rFonts w:ascii="Arial" w:hAnsi="Arial" w:cs="Arial"/>
          <w:i/>
          <w:sz w:val="20"/>
        </w:rPr>
        <w:t>pro tempore</w:t>
      </w:r>
      <w:r w:rsidRPr="0064668D">
        <w:rPr>
          <w:rFonts w:ascii="Arial" w:hAnsi="Arial" w:cs="Arial"/>
          <w:sz w:val="20"/>
        </w:rPr>
        <w:t xml:space="preserve"> </w:t>
      </w:r>
      <w:r w:rsidR="004C0DD7">
        <w:rPr>
          <w:rFonts w:ascii="Arial" w:hAnsi="Arial" w:cs="Arial"/>
          <w:sz w:val="20"/>
        </w:rPr>
        <w:t xml:space="preserve">prof. Francesco Manfredi </w:t>
      </w:r>
      <w:r w:rsidRPr="0064668D">
        <w:rPr>
          <w:rFonts w:ascii="Arial" w:hAnsi="Arial" w:cs="Arial"/>
          <w:sz w:val="20"/>
        </w:rPr>
        <w:t>(di seguito, per brevità, “</w:t>
      </w:r>
      <w:r w:rsidRPr="0064668D">
        <w:rPr>
          <w:rFonts w:ascii="Arial" w:hAnsi="Arial" w:cs="Arial"/>
          <w:b/>
          <w:sz w:val="20"/>
        </w:rPr>
        <w:t>INDIRE</w:t>
      </w:r>
      <w:r w:rsidRPr="0064668D">
        <w:rPr>
          <w:rFonts w:ascii="Arial" w:hAnsi="Arial" w:cs="Arial"/>
          <w:sz w:val="20"/>
        </w:rPr>
        <w:t>” o “</w:t>
      </w:r>
      <w:r w:rsidRPr="0064668D">
        <w:rPr>
          <w:rFonts w:ascii="Arial" w:hAnsi="Arial" w:cs="Arial"/>
          <w:b/>
          <w:sz w:val="20"/>
        </w:rPr>
        <w:t>Istituto</w:t>
      </w:r>
      <w:r w:rsidRPr="0064668D">
        <w:rPr>
          <w:rFonts w:ascii="Arial" w:hAnsi="Arial" w:cs="Arial"/>
          <w:sz w:val="20"/>
        </w:rPr>
        <w:t>”)</w:t>
      </w:r>
    </w:p>
    <w:p w:rsidRPr="0064668D" w:rsidR="0064668D" w:rsidP="0064668D" w:rsidRDefault="0064668D" w14:paraId="54DA4940" w14:textId="77777777">
      <w:pPr>
        <w:autoSpaceDE w:val="0"/>
        <w:autoSpaceDN w:val="0"/>
        <w:adjustRightInd w:val="0"/>
        <w:jc w:val="center"/>
        <w:rPr>
          <w:rFonts w:ascii="Arial" w:hAnsi="Arial" w:eastAsia="Calibri" w:cs="Arial"/>
          <w:b/>
          <w:color w:val="000000"/>
          <w:sz w:val="20"/>
          <w:lang w:eastAsia="en-US"/>
        </w:rPr>
      </w:pPr>
      <w:r w:rsidRPr="0064668D">
        <w:rPr>
          <w:rFonts w:ascii="Arial" w:hAnsi="Arial" w:eastAsia="Calibri" w:cs="Arial"/>
          <w:b/>
          <w:color w:val="000000"/>
          <w:sz w:val="20"/>
          <w:lang w:eastAsia="en-US"/>
        </w:rPr>
        <w:t>PREMESSO CHE</w:t>
      </w:r>
    </w:p>
    <w:p w:rsidRPr="0064668D" w:rsidR="0064668D" w:rsidP="0064668D" w:rsidRDefault="0064668D" w14:paraId="5538F2CB" w14:textId="77777777">
      <w:pPr>
        <w:autoSpaceDE w:val="0"/>
        <w:autoSpaceDN w:val="0"/>
        <w:adjustRightInd w:val="0"/>
        <w:jc w:val="both"/>
        <w:rPr>
          <w:rFonts w:ascii="Arial" w:hAnsi="Arial" w:eastAsia="Calibri" w:cs="Arial"/>
          <w:color w:val="000000"/>
          <w:sz w:val="20"/>
          <w:lang w:eastAsia="en-US"/>
        </w:rPr>
      </w:pPr>
    </w:p>
    <w:p w:rsidR="00513AA8" w:rsidP="0064668D" w:rsidRDefault="0064668D" w14:paraId="62C08141" w14:textId="77777777">
      <w:pPr>
        <w:autoSpaceDE w:val="0"/>
        <w:autoSpaceDN w:val="0"/>
        <w:adjustRightInd w:val="0"/>
        <w:jc w:val="both"/>
        <w:rPr>
          <w:rFonts w:ascii="Arial" w:hAnsi="Arial" w:eastAsia="Calibri" w:cs="Arial"/>
          <w:color w:val="000000"/>
          <w:sz w:val="20"/>
          <w:lang w:eastAsia="en-US"/>
        </w:rPr>
      </w:pPr>
      <w:r w:rsidRPr="0064668D">
        <w:rPr>
          <w:rFonts w:ascii="Arial" w:hAnsi="Arial" w:eastAsia="Calibri" w:cs="Arial"/>
          <w:color w:val="000000"/>
          <w:sz w:val="20"/>
          <w:lang w:eastAsia="en-US"/>
        </w:rPr>
        <w:t>-</w:t>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INDIRE, ai sensi del Regolamento UE n. 2016/679 in materia di protezione dei dati personali (il “</w:t>
      </w:r>
      <w:r w:rsidRPr="0064668D">
        <w:rPr>
          <w:rFonts w:ascii="Arial" w:hAnsi="Arial" w:eastAsia="Calibri" w:cs="Arial"/>
          <w:b/>
          <w:color w:val="000000"/>
          <w:sz w:val="20"/>
          <w:lang w:eastAsia="en-US"/>
        </w:rPr>
        <w:t>Regolamento</w:t>
      </w:r>
      <w:r w:rsidRPr="0064668D">
        <w:rPr>
          <w:rFonts w:ascii="Arial" w:hAnsi="Arial" w:eastAsia="Calibri" w:cs="Arial"/>
          <w:color w:val="000000"/>
          <w:sz w:val="20"/>
          <w:lang w:eastAsia="en-US"/>
        </w:rPr>
        <w:t>” o “</w:t>
      </w:r>
      <w:r w:rsidRPr="0064668D">
        <w:rPr>
          <w:rFonts w:ascii="Arial" w:hAnsi="Arial" w:eastAsia="Calibri" w:cs="Arial"/>
          <w:b/>
          <w:color w:val="000000"/>
          <w:sz w:val="20"/>
          <w:lang w:eastAsia="en-US"/>
        </w:rPr>
        <w:t>GDPR</w:t>
      </w:r>
      <w:r w:rsidRPr="0064668D">
        <w:rPr>
          <w:rFonts w:ascii="Arial" w:hAnsi="Arial" w:eastAsia="Calibri" w:cs="Arial"/>
          <w:color w:val="000000"/>
          <w:sz w:val="20"/>
          <w:lang w:eastAsia="en-US"/>
        </w:rPr>
        <w:t xml:space="preserve">”), </w:t>
      </w:r>
      <w:r w:rsidRPr="00301216" w:rsidR="00513AA8">
        <w:rPr>
          <w:rFonts w:ascii="Arial" w:hAnsi="Arial" w:eastAsia="Calibri" w:cs="Arial"/>
          <w:color w:val="000000"/>
          <w:sz w:val="20"/>
          <w:lang w:eastAsia="en-US"/>
        </w:rPr>
        <w:t>opera come Titolare del trattamento dei dati personali degli interessati che sono oggetto di video-registrazioni dei sistemi di videosorveglianza installati nelle sedi dell’Istituto.</w:t>
      </w:r>
    </w:p>
    <w:p w:rsidRPr="0064668D" w:rsidR="0064668D" w:rsidP="0064668D" w:rsidRDefault="0064668D" w14:paraId="674B8CBE" w14:textId="0887F4A1">
      <w:pPr>
        <w:autoSpaceDE w:val="0"/>
        <w:autoSpaceDN w:val="0"/>
        <w:adjustRightInd w:val="0"/>
        <w:jc w:val="both"/>
        <w:rPr>
          <w:rFonts w:ascii="Arial" w:hAnsi="Arial" w:eastAsia="Calibri" w:cs="Arial"/>
          <w:color w:val="000000"/>
          <w:sz w:val="20"/>
          <w:lang w:eastAsia="en-US"/>
        </w:rPr>
      </w:pPr>
      <w:r w:rsidRPr="0064668D">
        <w:rPr>
          <w:rFonts w:ascii="Arial" w:hAnsi="Arial" w:eastAsia="Calibri" w:cs="Arial"/>
          <w:color w:val="000000"/>
          <w:sz w:val="20"/>
          <w:lang w:eastAsia="en-US"/>
        </w:rPr>
        <w:t>-</w:t>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 xml:space="preserve">l’art. 4 n. 10 del Regolamento prevede espressamente che la persona autorizzata al trattamento dei dati personali sia sotto l’autorità diretta del titolare o del responsabile del trattamento; </w:t>
      </w:r>
    </w:p>
    <w:p w:rsidRPr="0064668D" w:rsidR="0064668D" w:rsidP="0064668D" w:rsidRDefault="0064668D" w14:paraId="58633920" w14:textId="77777777">
      <w:pPr>
        <w:autoSpaceDE w:val="0"/>
        <w:autoSpaceDN w:val="0"/>
        <w:adjustRightInd w:val="0"/>
        <w:jc w:val="both"/>
        <w:rPr>
          <w:rFonts w:ascii="Arial" w:hAnsi="Arial" w:eastAsia="Calibri" w:cs="Arial"/>
          <w:color w:val="000000"/>
          <w:sz w:val="20"/>
          <w:lang w:eastAsia="en-US"/>
        </w:rPr>
      </w:pPr>
      <w:r w:rsidRPr="0064668D">
        <w:rPr>
          <w:rFonts w:ascii="Arial" w:hAnsi="Arial" w:eastAsia="Calibri" w:cs="Arial"/>
          <w:color w:val="000000"/>
          <w:sz w:val="20"/>
          <w:lang w:eastAsia="en-US"/>
        </w:rPr>
        <w:t>-</w:t>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l’art. 29 del Regolamento prevede altresì che chiunque agisca sotto l’autorità del Titolare del Trattamento o del Responsabile del trattamento ed abbia accesso a dati personali non possa trattare tali dati se non è istruito in tal senso dal Titolare del trattamento o dal Responsabile;</w:t>
      </w:r>
    </w:p>
    <w:p w:rsidRPr="0064668D" w:rsidR="0064668D" w:rsidP="0064668D" w:rsidRDefault="0064668D" w14:paraId="7193743D" w14:textId="77777777">
      <w:pPr>
        <w:autoSpaceDE w:val="0"/>
        <w:autoSpaceDN w:val="0"/>
        <w:adjustRightInd w:val="0"/>
        <w:jc w:val="both"/>
        <w:rPr>
          <w:rFonts w:ascii="Arial" w:hAnsi="Arial" w:eastAsia="Calibri" w:cs="Arial"/>
          <w:color w:val="000000"/>
          <w:sz w:val="20"/>
          <w:lang w:eastAsia="en-US"/>
        </w:rPr>
      </w:pPr>
      <w:r w:rsidRPr="0064668D">
        <w:rPr>
          <w:rFonts w:ascii="Arial" w:hAnsi="Arial" w:eastAsia="Calibri" w:cs="Arial"/>
          <w:color w:val="000000"/>
          <w:sz w:val="20"/>
          <w:lang w:eastAsia="en-US"/>
        </w:rPr>
        <w:t>-</w:t>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 xml:space="preserve">l’art. 2 </w:t>
      </w:r>
      <w:proofErr w:type="spellStart"/>
      <w:r w:rsidRPr="0064668D">
        <w:rPr>
          <w:rFonts w:ascii="Arial" w:hAnsi="Arial" w:eastAsia="Calibri" w:cs="Arial"/>
          <w:i/>
          <w:color w:val="000000"/>
          <w:sz w:val="20"/>
          <w:lang w:eastAsia="en-US"/>
        </w:rPr>
        <w:t>quaterdecies</w:t>
      </w:r>
      <w:proofErr w:type="spellEnd"/>
      <w:r w:rsidRPr="0064668D">
        <w:rPr>
          <w:rFonts w:ascii="Arial" w:hAnsi="Arial" w:eastAsia="Calibri" w:cs="Arial"/>
          <w:i/>
          <w:color w:val="000000"/>
          <w:sz w:val="20"/>
          <w:lang w:eastAsia="en-US"/>
        </w:rPr>
        <w:t xml:space="preserve"> </w:t>
      </w:r>
      <w:r w:rsidRPr="0064668D">
        <w:rPr>
          <w:rFonts w:ascii="Arial" w:hAnsi="Arial" w:eastAsia="Calibri" w:cs="Arial"/>
          <w:color w:val="000000"/>
          <w:sz w:val="20"/>
          <w:lang w:eastAsia="en-US"/>
        </w:rPr>
        <w:t>del D. Lgs. 196/2003 (“</w:t>
      </w:r>
      <w:r w:rsidRPr="0064668D">
        <w:rPr>
          <w:rFonts w:ascii="Arial" w:hAnsi="Arial" w:eastAsia="Calibri" w:cs="Arial"/>
          <w:b/>
          <w:color w:val="000000"/>
          <w:sz w:val="20"/>
          <w:lang w:eastAsia="en-US"/>
        </w:rPr>
        <w:t>Codice in materia di protezione dei dati personali</w:t>
      </w:r>
      <w:r w:rsidRPr="0064668D">
        <w:rPr>
          <w:rFonts w:ascii="Arial" w:hAnsi="Arial" w:eastAsia="Calibri" w:cs="Arial"/>
          <w:color w:val="000000"/>
          <w:sz w:val="20"/>
          <w:lang w:eastAsia="en-US"/>
        </w:rPr>
        <w:t>” recante disposizioni per l’adeguamento dell’ordinamento nazionale al GDPR) dispone testualmente che “</w:t>
      </w:r>
      <w:r w:rsidRPr="0064668D">
        <w:rPr>
          <w:rFonts w:ascii="Arial" w:hAnsi="Arial" w:eastAsia="Calibri" w:cs="Arial"/>
          <w:i/>
          <w:color w:val="000000"/>
          <w:sz w:val="20"/>
          <w:lang w:eastAsia="en-US"/>
        </w:rPr>
        <w:t xml:space="preserve">il titolare o il responsabile del trattamento possono prevedere, sotto la propria responsabilità e nell’ambito del proprio assetto organizzativo, che specifici compiti e funzioni connessi al trattamento di dati personali siano attribuiti a persone fisiche, espressamente designate, che operano sotto al loro autorità. </w:t>
      </w:r>
      <w:r w:rsidRPr="0064668D">
        <w:rPr>
          <w:rFonts w:ascii="Arial" w:hAnsi="Arial" w:eastAsia="Calibri" w:cs="Arial"/>
          <w:i/>
          <w:sz w:val="20"/>
          <w:lang w:eastAsia="en-US"/>
        </w:rPr>
        <w:t xml:space="preserve">Il titolare o il responsabile del trattamento individuano le modalità più opportune per </w:t>
      </w:r>
      <w:r w:rsidRPr="0064668D">
        <w:rPr>
          <w:rFonts w:ascii="Arial" w:hAnsi="Arial" w:eastAsia="Calibri" w:cs="Arial"/>
          <w:b/>
          <w:i/>
          <w:sz w:val="20"/>
          <w:lang w:eastAsia="en-US"/>
        </w:rPr>
        <w:t xml:space="preserve">autorizzare </w:t>
      </w:r>
      <w:r w:rsidRPr="0064668D">
        <w:rPr>
          <w:rFonts w:ascii="Arial" w:hAnsi="Arial" w:eastAsia="Calibri" w:cs="Arial"/>
          <w:i/>
          <w:sz w:val="20"/>
          <w:lang w:eastAsia="en-US"/>
        </w:rPr>
        <w:t xml:space="preserve">al trattamento dei dati personali </w:t>
      </w:r>
      <w:r w:rsidRPr="0064668D">
        <w:rPr>
          <w:rFonts w:ascii="Arial" w:hAnsi="Arial" w:eastAsia="Calibri" w:cs="Arial"/>
          <w:b/>
          <w:i/>
          <w:sz w:val="20"/>
          <w:lang w:eastAsia="en-US"/>
        </w:rPr>
        <w:t>le persone</w:t>
      </w:r>
      <w:r w:rsidRPr="0064668D">
        <w:rPr>
          <w:rFonts w:ascii="Arial" w:hAnsi="Arial" w:eastAsia="Calibri" w:cs="Arial"/>
          <w:i/>
          <w:sz w:val="20"/>
          <w:lang w:eastAsia="en-US"/>
        </w:rPr>
        <w:t xml:space="preserve"> che operano </w:t>
      </w:r>
      <w:r w:rsidRPr="0064668D">
        <w:rPr>
          <w:rFonts w:ascii="Arial" w:hAnsi="Arial" w:eastAsia="Calibri" w:cs="Arial"/>
          <w:b/>
          <w:i/>
          <w:sz w:val="20"/>
          <w:lang w:eastAsia="en-US"/>
        </w:rPr>
        <w:t xml:space="preserve">sotto la propria autorità </w:t>
      </w:r>
      <w:proofErr w:type="gramStart"/>
      <w:r w:rsidRPr="0064668D">
        <w:rPr>
          <w:rFonts w:ascii="Arial" w:hAnsi="Arial" w:eastAsia="Calibri" w:cs="Arial"/>
          <w:b/>
          <w:i/>
          <w:sz w:val="20"/>
          <w:lang w:eastAsia="en-US"/>
        </w:rPr>
        <w:t>diretta</w:t>
      </w:r>
      <w:r w:rsidRPr="0064668D">
        <w:rPr>
          <w:rFonts w:ascii="Arial" w:hAnsi="Arial" w:eastAsia="Calibri" w:cs="Arial"/>
          <w:sz w:val="20"/>
          <w:lang w:eastAsia="en-US"/>
        </w:rPr>
        <w:t>“</w:t>
      </w:r>
      <w:proofErr w:type="gramEnd"/>
      <w:r w:rsidRPr="0064668D">
        <w:rPr>
          <w:rFonts w:ascii="Arial" w:hAnsi="Arial" w:eastAsia="Calibri" w:cs="Arial"/>
          <w:color w:val="000000"/>
          <w:sz w:val="20"/>
          <w:lang w:eastAsia="en-US"/>
        </w:rPr>
        <w:t>”.</w:t>
      </w:r>
    </w:p>
    <w:p w:rsidRPr="0064668D" w:rsidR="0064668D" w:rsidP="7D76D905" w:rsidRDefault="0064668D" w14:paraId="40DF2C6A" w14:textId="123A439A">
      <w:pPr>
        <w:autoSpaceDE w:val="0"/>
        <w:autoSpaceDN w:val="0"/>
        <w:adjustRightInd w:val="0"/>
        <w:jc w:val="both"/>
        <w:rPr>
          <w:rFonts w:ascii="Arial" w:hAnsi="Arial" w:eastAsia="Calibri" w:cs="Arial"/>
          <w:color w:val="000000"/>
          <w:sz w:val="20"/>
          <w:szCs w:val="20"/>
          <w:lang w:eastAsia="en-US"/>
        </w:rPr>
      </w:pPr>
      <w:r w:rsidRPr="7D76D905" w:rsidR="0064668D">
        <w:rPr>
          <w:rFonts w:ascii="Arial" w:hAnsi="Arial" w:eastAsia="Calibri" w:cs="Arial"/>
          <w:color w:val="000000" w:themeColor="text1" w:themeTint="FF" w:themeShade="FF"/>
          <w:sz w:val="20"/>
          <w:szCs w:val="20"/>
          <w:lang w:eastAsia="en-US"/>
        </w:rPr>
        <w:t>-</w:t>
      </w:r>
      <w:r>
        <w:tab/>
      </w:r>
      <w:r w:rsidRPr="7D76D905" w:rsidR="0064668D">
        <w:rPr>
          <w:rFonts w:ascii="Arial" w:hAnsi="Arial" w:eastAsia="Calibri" w:cs="Arial"/>
          <w:color w:val="000000" w:themeColor="text1" w:themeTint="FF" w:themeShade="FF"/>
          <w:sz w:val="20"/>
          <w:szCs w:val="20"/>
          <w:lang w:eastAsia="en-US"/>
        </w:rPr>
        <w:t xml:space="preserve">presso la sede di INDIRE sita in </w:t>
      </w:r>
      <w:r w:rsidRPr="7D76D905" w:rsidR="111F71A9">
        <w:rPr>
          <w:rFonts w:ascii="Arial" w:hAnsi="Arial" w:eastAsia="Calibri" w:cs="Arial"/>
          <w:color w:val="000000" w:themeColor="text1" w:themeTint="FF" w:themeShade="FF"/>
          <w:sz w:val="20"/>
          <w:szCs w:val="20"/>
          <w:lang w:eastAsia="en-US"/>
        </w:rPr>
        <w:t>xxxxxxxxx</w:t>
      </w:r>
      <w:r w:rsidRPr="7D76D905" w:rsidR="0064668D">
        <w:rPr>
          <w:rFonts w:ascii="Arial" w:hAnsi="Arial" w:eastAsia="Calibri" w:cs="Arial"/>
          <w:color w:val="000000" w:themeColor="text1" w:themeTint="FF" w:themeShade="FF"/>
          <w:sz w:val="20"/>
          <w:szCs w:val="20"/>
          <w:lang w:eastAsia="en-US"/>
        </w:rPr>
        <w:t>, sono stati installati impianti di videosorveglianza in conformità a quanto stabilito dalla normativa in materia di trattamento dei dati personali, dando attuazione ai principi di liceità, necessità, proporzionalità e finalità previsti dalla suddetta normativa. Il sistema di videosorveglianza è stato installato al fine di garantire la sicurezza e l’incolumità degli utenti, del personale e dei visitatori nonché per assicurare la tutela del patrimonio dell’Ente ed evitare atti di vandalismo o tentativi di furto o accesso non autorizzato nella sede dell’Istituto.</w:t>
      </w:r>
    </w:p>
    <w:p w:rsidRPr="0064668D" w:rsidR="0064668D" w:rsidP="0064668D" w:rsidRDefault="0064668D" w14:paraId="4CB7B9D8" w14:textId="77777777">
      <w:pPr>
        <w:autoSpaceDE w:val="0"/>
        <w:autoSpaceDN w:val="0"/>
        <w:adjustRightInd w:val="0"/>
        <w:jc w:val="both"/>
        <w:rPr>
          <w:rFonts w:ascii="Arial" w:hAnsi="Arial" w:eastAsia="Calibri" w:cs="Arial"/>
          <w:color w:val="000000"/>
          <w:sz w:val="20"/>
          <w:lang w:eastAsia="en-US"/>
        </w:rPr>
      </w:pPr>
      <w:r w:rsidRPr="0064668D">
        <w:rPr>
          <w:rFonts w:ascii="Arial" w:hAnsi="Arial" w:eastAsia="Calibri" w:cs="Arial"/>
          <w:color w:val="000000"/>
          <w:sz w:val="20"/>
          <w:lang w:eastAsia="en-US"/>
        </w:rPr>
        <w:t>-</w:t>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la raccolta, la conservazione, la registrazione e l’utilizzo di immagini si configurano come attività di trattamento dei dati personali;</w:t>
      </w:r>
    </w:p>
    <w:p w:rsidRPr="0064668D" w:rsidR="0064668D" w:rsidP="0064668D" w:rsidRDefault="0064668D" w14:paraId="3F617D6B" w14:textId="77777777">
      <w:pPr>
        <w:autoSpaceDE w:val="0"/>
        <w:autoSpaceDN w:val="0"/>
        <w:adjustRightInd w:val="0"/>
        <w:jc w:val="both"/>
        <w:rPr>
          <w:rFonts w:ascii="Arial" w:hAnsi="Arial" w:eastAsia="Calibri" w:cs="Arial"/>
          <w:color w:val="000000"/>
          <w:sz w:val="20"/>
          <w:lang w:eastAsia="en-US"/>
        </w:rPr>
      </w:pPr>
      <w:r w:rsidRPr="0064668D">
        <w:rPr>
          <w:rFonts w:ascii="Arial" w:hAnsi="Arial" w:eastAsia="Calibri" w:cs="Arial"/>
          <w:color w:val="000000"/>
          <w:sz w:val="20"/>
          <w:lang w:eastAsia="en-US"/>
        </w:rPr>
        <w:t>-</w:t>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il provvedimento dell’8.4.2010 del Garante per la protezione dei dati personali, in materia di videosorveglianza, prevede che gli addetti alla visione delle immagini e alla gestione dei sistemi di videosorveglianza vengano specificamente autorizzati e vengano fornite loro apposite istruzioni sul trattamento dei dati personali.</w:t>
      </w:r>
    </w:p>
    <w:p w:rsidRPr="0064668D" w:rsidR="0064668D" w:rsidP="0064668D" w:rsidRDefault="0064668D" w14:paraId="1A154592" w14:textId="77777777">
      <w:pPr>
        <w:autoSpaceDE w:val="0"/>
        <w:autoSpaceDN w:val="0"/>
        <w:adjustRightInd w:val="0"/>
        <w:jc w:val="both"/>
        <w:rPr>
          <w:rFonts w:ascii="Arial" w:hAnsi="Arial" w:eastAsia="Calibri" w:cs="Arial"/>
          <w:color w:val="000000"/>
          <w:sz w:val="20"/>
          <w:lang w:eastAsia="en-US"/>
        </w:rPr>
      </w:pPr>
      <w:r w:rsidRPr="0064668D">
        <w:rPr>
          <w:rFonts w:ascii="Arial" w:hAnsi="Arial" w:eastAsia="Calibri" w:cs="Arial"/>
          <w:color w:val="000000"/>
          <w:sz w:val="20"/>
          <w:lang w:eastAsia="en-US"/>
        </w:rPr>
        <w:t>- che il trattamento tiene conto anche delle “Linee guida 3/2019 sul trattamento dei dati personali attraverso dispositivi video” adottate dal Comitato europeo per la protezione dei dati (EDPB) allo scopo di fornire indicazioni sull’applicazione del Regolamento in relazione al trattamento di dati personali attraverso dispositivi video, inclusa la videosorveglianza.</w:t>
      </w:r>
    </w:p>
    <w:p w:rsidRPr="0064668D" w:rsidR="0064668D" w:rsidP="0064668D" w:rsidRDefault="0064668D" w14:paraId="3D1AA165" w14:textId="77777777">
      <w:pPr>
        <w:autoSpaceDE w:val="0"/>
        <w:autoSpaceDN w:val="0"/>
        <w:adjustRightInd w:val="0"/>
        <w:jc w:val="both"/>
        <w:rPr>
          <w:rFonts w:ascii="Arial" w:hAnsi="Arial" w:eastAsia="Calibri" w:cs="Arial"/>
          <w:color w:val="000000"/>
          <w:sz w:val="20"/>
          <w:lang w:eastAsia="en-US"/>
        </w:rPr>
      </w:pPr>
      <w:r w:rsidRPr="0064668D">
        <w:rPr>
          <w:rFonts w:ascii="Arial" w:hAnsi="Arial" w:eastAsia="Calibri" w:cs="Arial"/>
          <w:color w:val="000000"/>
          <w:sz w:val="20"/>
          <w:lang w:eastAsia="en-US"/>
        </w:rPr>
        <w:t>-</w:t>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il trattamento delle immagini da parte di INDIRE avviene nel rispetto del Regolamento interno sulla videosorveglianza oltre che di quanto prescritto da altre disposizioni di legge relativamente all’installazione di apparecchi audiovisivi.</w:t>
      </w:r>
    </w:p>
    <w:p w:rsidRPr="0064668D" w:rsidR="0064668D" w:rsidP="0064668D" w:rsidRDefault="0064668D" w14:paraId="41AE71BD" w14:textId="77777777">
      <w:pPr>
        <w:autoSpaceDE w:val="0"/>
        <w:autoSpaceDN w:val="0"/>
        <w:adjustRightInd w:val="0"/>
        <w:jc w:val="both"/>
        <w:rPr>
          <w:rFonts w:ascii="Arial" w:hAnsi="Arial" w:eastAsia="Calibri" w:cs="Arial"/>
          <w:color w:val="000000"/>
          <w:sz w:val="20"/>
          <w:lang w:eastAsia="en-US"/>
        </w:rPr>
      </w:pPr>
      <w:r w:rsidRPr="0064668D">
        <w:rPr>
          <w:rFonts w:ascii="Arial" w:hAnsi="Arial" w:eastAsia="Calibri" w:cs="Arial"/>
          <w:color w:val="000000"/>
          <w:sz w:val="20"/>
          <w:lang w:eastAsia="en-US"/>
        </w:rPr>
        <w:t>Tutto ciò premesso, INDIRE, come sopra rappresentata</w:t>
      </w:r>
    </w:p>
    <w:p w:rsidRPr="0064668D" w:rsidR="0064668D" w:rsidP="0064668D" w:rsidRDefault="0064668D" w14:paraId="5C4E3587" w14:textId="77777777">
      <w:pPr>
        <w:autoSpaceDE w:val="0"/>
        <w:autoSpaceDN w:val="0"/>
        <w:adjustRightInd w:val="0"/>
        <w:jc w:val="both"/>
        <w:rPr>
          <w:rFonts w:ascii="Arial" w:hAnsi="Arial" w:eastAsia="Calibri" w:cs="Arial"/>
          <w:color w:val="000000"/>
          <w:sz w:val="20"/>
          <w:lang w:eastAsia="en-US"/>
        </w:rPr>
      </w:pPr>
    </w:p>
    <w:p w:rsidRPr="0064668D" w:rsidR="0064668D" w:rsidP="0064668D" w:rsidRDefault="0064668D" w14:paraId="3F685C07" w14:textId="77777777">
      <w:pPr>
        <w:autoSpaceDE w:val="0"/>
        <w:autoSpaceDN w:val="0"/>
        <w:adjustRightInd w:val="0"/>
        <w:jc w:val="center"/>
        <w:rPr>
          <w:rFonts w:ascii="Arial" w:hAnsi="Arial" w:eastAsia="Calibri" w:cs="Arial"/>
          <w:b/>
          <w:bCs/>
          <w:color w:val="000000"/>
          <w:sz w:val="20"/>
          <w:lang w:eastAsia="en-US"/>
        </w:rPr>
      </w:pPr>
      <w:r w:rsidRPr="0064668D">
        <w:rPr>
          <w:rFonts w:ascii="Arial" w:hAnsi="Arial" w:eastAsia="Calibri" w:cs="Arial"/>
          <w:b/>
          <w:bCs/>
          <w:color w:val="000000"/>
          <w:sz w:val="20"/>
          <w:lang w:eastAsia="en-US"/>
        </w:rPr>
        <w:t>NOMINA</w:t>
      </w:r>
    </w:p>
    <w:p w:rsidRPr="0064668D" w:rsidR="0064668D" w:rsidP="0064668D" w:rsidRDefault="0064668D" w14:paraId="219F462C" w14:textId="77777777">
      <w:pPr>
        <w:autoSpaceDE w:val="0"/>
        <w:autoSpaceDN w:val="0"/>
        <w:adjustRightInd w:val="0"/>
        <w:jc w:val="both"/>
        <w:rPr>
          <w:rFonts w:ascii="Arial" w:hAnsi="Arial" w:eastAsia="Calibri" w:cs="Arial"/>
          <w:bCs/>
          <w:color w:val="000000"/>
          <w:sz w:val="20"/>
          <w:lang w:eastAsia="en-US"/>
        </w:rPr>
      </w:pPr>
      <w:r w:rsidRPr="0064668D">
        <w:rPr>
          <w:rFonts w:ascii="Arial" w:hAnsi="Arial" w:eastAsia="Calibri" w:cs="Arial"/>
          <w:bCs/>
          <w:color w:val="000000"/>
          <w:sz w:val="20"/>
          <w:lang w:eastAsia="en-US"/>
        </w:rPr>
        <w:t>La S. V. [</w:t>
      </w:r>
      <w:r w:rsidRPr="0064668D">
        <w:rPr>
          <w:rFonts w:ascii="Arial" w:hAnsi="Arial" w:eastAsia="Calibri" w:cs="Arial"/>
          <w:bCs/>
          <w:color w:val="000000"/>
          <w:sz w:val="20"/>
          <w:highlight w:val="yellow"/>
          <w:lang w:eastAsia="en-US"/>
        </w:rPr>
        <w:t>NOME COGNOME</w:t>
      </w:r>
      <w:r w:rsidRPr="0064668D">
        <w:rPr>
          <w:rFonts w:ascii="Arial" w:hAnsi="Arial" w:eastAsia="Calibri" w:cs="Arial"/>
          <w:bCs/>
          <w:color w:val="000000"/>
          <w:sz w:val="20"/>
          <w:lang w:eastAsia="en-US"/>
        </w:rPr>
        <w:t>] Persona Autorizzata al Trattamento dei dati personali in relazione alla gestione dell’impianto di videosorveglianza.</w:t>
      </w:r>
    </w:p>
    <w:p w:rsidRPr="0064668D" w:rsidR="0064668D" w:rsidP="0064668D" w:rsidRDefault="0064668D" w14:paraId="7653C05A" w14:textId="77777777">
      <w:pPr>
        <w:autoSpaceDE w:val="0"/>
        <w:autoSpaceDN w:val="0"/>
        <w:adjustRightInd w:val="0"/>
        <w:ind w:left="363"/>
        <w:rPr>
          <w:rFonts w:ascii="Arial" w:hAnsi="Arial" w:eastAsia="Calibri" w:cs="Arial"/>
          <w:sz w:val="20"/>
          <w:lang w:eastAsia="en-US"/>
        </w:rPr>
      </w:pPr>
    </w:p>
    <w:p w:rsidRPr="0064668D" w:rsidR="0064668D" w:rsidP="0064668D" w:rsidRDefault="0064668D" w14:paraId="060729A5" w14:textId="77777777">
      <w:pPr>
        <w:numPr>
          <w:ilvl w:val="0"/>
          <w:numId w:val="4"/>
        </w:numPr>
        <w:autoSpaceDE w:val="0"/>
        <w:autoSpaceDN w:val="0"/>
        <w:adjustRightInd w:val="0"/>
        <w:ind w:hanging="720"/>
        <w:contextualSpacing/>
        <w:rPr>
          <w:rFonts w:ascii="Arial" w:hAnsi="Arial" w:eastAsia="Calibri" w:cs="Arial"/>
          <w:b/>
          <w:sz w:val="20"/>
          <w:lang w:eastAsia="en-US"/>
        </w:rPr>
      </w:pPr>
      <w:r w:rsidRPr="0064668D">
        <w:rPr>
          <w:rFonts w:ascii="Arial" w:hAnsi="Arial" w:eastAsia="Calibri" w:cs="Arial"/>
          <w:b/>
          <w:sz w:val="20"/>
          <w:lang w:eastAsia="en-US"/>
        </w:rPr>
        <w:t>MANSIONI</w:t>
      </w:r>
    </w:p>
    <w:p w:rsidRPr="0064668D" w:rsidR="0064668D" w:rsidP="0064668D" w:rsidRDefault="0064668D" w14:paraId="5BD5569D" w14:textId="77777777">
      <w:pPr>
        <w:tabs>
          <w:tab w:val="left" w:pos="142"/>
        </w:tabs>
        <w:autoSpaceDE w:val="0"/>
        <w:autoSpaceDN w:val="0"/>
        <w:adjustRightInd w:val="0"/>
        <w:jc w:val="both"/>
        <w:rPr>
          <w:rFonts w:ascii="Arial" w:hAnsi="Arial" w:eastAsia="Calibri" w:cs="Arial"/>
          <w:sz w:val="20"/>
          <w:lang w:eastAsia="en-US"/>
        </w:rPr>
      </w:pPr>
    </w:p>
    <w:p w:rsidRPr="0064668D" w:rsidR="0064668D" w:rsidP="0064668D" w:rsidRDefault="0064668D" w14:paraId="22689D4E" w14:textId="77777777">
      <w:pPr>
        <w:tabs>
          <w:tab w:val="left" w:pos="142"/>
        </w:tabs>
        <w:autoSpaceDE w:val="0"/>
        <w:autoSpaceDN w:val="0"/>
        <w:adjustRightInd w:val="0"/>
        <w:jc w:val="both"/>
        <w:rPr>
          <w:rFonts w:ascii="Arial" w:hAnsi="Arial" w:eastAsia="Calibri" w:cs="Arial"/>
          <w:sz w:val="20"/>
          <w:lang w:eastAsia="en-US"/>
        </w:rPr>
      </w:pPr>
      <w:r w:rsidRPr="0064668D">
        <w:rPr>
          <w:rFonts w:ascii="Arial" w:hAnsi="Arial" w:eastAsia="Calibri" w:cs="Arial"/>
          <w:sz w:val="20"/>
          <w:lang w:eastAsia="en-US"/>
        </w:rPr>
        <w:t>Con la presente designazione Le forniamo di seguito le istruzioni a cui dovrà attenersi nell’effettuare il trattamento dei dati personali relativi allo svolgimento dei compiti a Lei affidati per ragioni di servizio, ai sensi del Regolamento.</w:t>
      </w:r>
    </w:p>
    <w:p w:rsidRPr="0064668D" w:rsidR="0064668D" w:rsidP="0064668D" w:rsidRDefault="0064668D" w14:paraId="22676BC4" w14:textId="77777777">
      <w:pPr>
        <w:tabs>
          <w:tab w:val="left" w:pos="142"/>
        </w:tabs>
        <w:autoSpaceDE w:val="0"/>
        <w:autoSpaceDN w:val="0"/>
        <w:adjustRightInd w:val="0"/>
        <w:jc w:val="both"/>
        <w:rPr>
          <w:rFonts w:ascii="Arial" w:hAnsi="Arial" w:eastAsia="Calibri" w:cs="Arial"/>
          <w:sz w:val="20"/>
          <w:lang w:eastAsia="en-US"/>
        </w:rPr>
      </w:pPr>
      <w:r w:rsidRPr="0064668D">
        <w:rPr>
          <w:rFonts w:ascii="Arial" w:hAnsi="Arial" w:eastAsia="Calibri" w:cs="Arial"/>
          <w:sz w:val="20"/>
          <w:lang w:eastAsia="en-US"/>
        </w:rPr>
        <w:t>In qualità di Persona Autorizzata al trattamento per il sistema di videosorveglianza potrà effettuare il trattamento dei dati personali che risulterà necessario nell’ambito della funzione e/o ufficio di Sua appartenenza [</w:t>
      </w:r>
      <w:r w:rsidRPr="0064668D">
        <w:rPr>
          <w:rFonts w:ascii="Arial" w:hAnsi="Arial" w:eastAsia="Calibri" w:cs="Arial"/>
          <w:sz w:val="20"/>
          <w:highlight w:val="yellow"/>
          <w:lang w:eastAsia="en-US"/>
        </w:rPr>
        <w:t>ad. es portineria, guardiania, manutenzione impianto videosorveglianza, ecc.]</w:t>
      </w:r>
    </w:p>
    <w:p w:rsidRPr="0064668D" w:rsidR="0064668D" w:rsidP="0064668D" w:rsidRDefault="0064668D" w14:paraId="749DFB0B" w14:textId="77777777">
      <w:pPr>
        <w:tabs>
          <w:tab w:val="left" w:pos="142"/>
        </w:tabs>
        <w:autoSpaceDE w:val="0"/>
        <w:autoSpaceDN w:val="0"/>
        <w:adjustRightInd w:val="0"/>
        <w:jc w:val="both"/>
        <w:rPr>
          <w:rFonts w:ascii="Arial" w:hAnsi="Arial" w:eastAsia="Calibri" w:cs="Arial"/>
          <w:sz w:val="20"/>
          <w:lang w:eastAsia="en-US"/>
        </w:rPr>
      </w:pPr>
      <w:r w:rsidRPr="0064668D">
        <w:rPr>
          <w:rFonts w:ascii="Arial" w:hAnsi="Arial" w:eastAsia="Calibri" w:cs="Arial"/>
          <w:sz w:val="20"/>
          <w:lang w:eastAsia="en-US"/>
        </w:rPr>
        <w:t>In caso di dubbi, o per richieste di chiarimenti, La invitiamo cortesemente a rivolgersi al Responsabile della protezione dei dati (“</w:t>
      </w:r>
      <w:r w:rsidRPr="0064668D">
        <w:rPr>
          <w:rFonts w:ascii="Arial" w:hAnsi="Arial" w:eastAsia="Calibri" w:cs="Arial"/>
          <w:i/>
          <w:sz w:val="20"/>
          <w:lang w:eastAsia="en-US"/>
        </w:rPr>
        <w:t xml:space="preserve">Data </w:t>
      </w:r>
      <w:proofErr w:type="spellStart"/>
      <w:r w:rsidRPr="0064668D">
        <w:rPr>
          <w:rFonts w:ascii="Arial" w:hAnsi="Arial" w:eastAsia="Calibri" w:cs="Arial"/>
          <w:i/>
          <w:sz w:val="20"/>
          <w:lang w:eastAsia="en-US"/>
        </w:rPr>
        <w:t>Protection</w:t>
      </w:r>
      <w:proofErr w:type="spellEnd"/>
      <w:r w:rsidRPr="0064668D">
        <w:rPr>
          <w:rFonts w:ascii="Arial" w:hAnsi="Arial" w:eastAsia="Calibri" w:cs="Arial"/>
          <w:i/>
          <w:sz w:val="20"/>
          <w:lang w:eastAsia="en-US"/>
        </w:rPr>
        <w:t xml:space="preserve"> </w:t>
      </w:r>
      <w:proofErr w:type="spellStart"/>
      <w:r w:rsidRPr="0064668D">
        <w:rPr>
          <w:rFonts w:ascii="Arial" w:hAnsi="Arial" w:eastAsia="Calibri" w:cs="Arial"/>
          <w:i/>
          <w:sz w:val="20"/>
          <w:lang w:eastAsia="en-US"/>
        </w:rPr>
        <w:t>Officer</w:t>
      </w:r>
      <w:proofErr w:type="spellEnd"/>
      <w:r w:rsidRPr="0064668D">
        <w:rPr>
          <w:rFonts w:ascii="Arial" w:hAnsi="Arial" w:eastAsia="Calibri" w:cs="Arial"/>
          <w:sz w:val="20"/>
          <w:lang w:eastAsia="en-US"/>
        </w:rPr>
        <w:t>” – “</w:t>
      </w:r>
      <w:r w:rsidRPr="0064668D">
        <w:rPr>
          <w:rFonts w:ascii="Arial" w:hAnsi="Arial" w:eastAsia="Calibri" w:cs="Arial"/>
          <w:b/>
          <w:sz w:val="20"/>
          <w:lang w:eastAsia="en-US"/>
        </w:rPr>
        <w:t>DPO</w:t>
      </w:r>
      <w:r w:rsidRPr="0064668D">
        <w:rPr>
          <w:rFonts w:ascii="Arial" w:hAnsi="Arial" w:eastAsia="Calibri" w:cs="Arial"/>
          <w:sz w:val="20"/>
          <w:lang w:eastAsia="en-US"/>
        </w:rPr>
        <w:t xml:space="preserve">”) designato dall’Istituto, contattabile all’indirizzo </w:t>
      </w:r>
      <w:proofErr w:type="gramStart"/>
      <w:r w:rsidRPr="0064668D">
        <w:rPr>
          <w:rFonts w:ascii="Arial" w:hAnsi="Arial" w:eastAsia="Calibri" w:cs="Arial"/>
          <w:sz w:val="20"/>
          <w:lang w:eastAsia="en-US"/>
        </w:rPr>
        <w:t>email</w:t>
      </w:r>
      <w:proofErr w:type="gramEnd"/>
      <w:r w:rsidRPr="0064668D">
        <w:rPr>
          <w:rFonts w:ascii="Arial" w:hAnsi="Arial" w:eastAsia="Calibri" w:cs="Arial"/>
          <w:sz w:val="20"/>
          <w:lang w:eastAsia="en-US"/>
        </w:rPr>
        <w:t xml:space="preserve"> </w:t>
      </w:r>
      <w:hyperlink w:history="1" r:id="rId11">
        <w:r w:rsidRPr="0064668D">
          <w:rPr>
            <w:rFonts w:ascii="Arial" w:hAnsi="Arial" w:eastAsia="Calibri" w:cs="Arial"/>
            <w:color w:val="0563C1"/>
            <w:sz w:val="20"/>
            <w:u w:val="single"/>
            <w:lang w:eastAsia="en-US"/>
          </w:rPr>
          <w:t>dpo@indire.it</w:t>
        </w:r>
      </w:hyperlink>
      <w:r w:rsidRPr="0064668D">
        <w:rPr>
          <w:rFonts w:ascii="Arial" w:hAnsi="Arial" w:eastAsia="Calibri" w:cs="Arial"/>
          <w:sz w:val="20"/>
          <w:lang w:eastAsia="en-US"/>
        </w:rPr>
        <w:t xml:space="preserve"> </w:t>
      </w:r>
    </w:p>
    <w:p w:rsidRPr="0064668D" w:rsidR="0064668D" w:rsidP="0064668D" w:rsidRDefault="0064668D" w14:paraId="6BB4C1B7" w14:textId="77777777">
      <w:pPr>
        <w:autoSpaceDE w:val="0"/>
        <w:autoSpaceDN w:val="0"/>
        <w:adjustRightInd w:val="0"/>
        <w:rPr>
          <w:rFonts w:ascii="Arial" w:hAnsi="Arial" w:eastAsia="Calibri" w:cs="Arial"/>
          <w:sz w:val="20"/>
          <w:lang w:eastAsia="en-US"/>
        </w:rPr>
      </w:pPr>
    </w:p>
    <w:p w:rsidRPr="0064668D" w:rsidR="0064668D" w:rsidP="0064668D" w:rsidRDefault="0064668D" w14:paraId="107878E7" w14:textId="77777777">
      <w:pPr>
        <w:numPr>
          <w:ilvl w:val="0"/>
          <w:numId w:val="4"/>
        </w:numPr>
        <w:autoSpaceDE w:val="0"/>
        <w:autoSpaceDN w:val="0"/>
        <w:adjustRightInd w:val="0"/>
        <w:ind w:hanging="720"/>
        <w:contextualSpacing/>
        <w:rPr>
          <w:rFonts w:ascii="Arial" w:hAnsi="Arial" w:eastAsia="Calibri" w:cs="Arial"/>
          <w:b/>
          <w:sz w:val="20"/>
          <w:lang w:eastAsia="en-US"/>
        </w:rPr>
      </w:pPr>
      <w:r w:rsidRPr="0064668D">
        <w:rPr>
          <w:rFonts w:ascii="Arial" w:hAnsi="Arial" w:eastAsia="Calibri" w:cs="Arial"/>
          <w:b/>
          <w:sz w:val="20"/>
          <w:lang w:eastAsia="en-US"/>
        </w:rPr>
        <w:t>RESPONSABILITÀ GENERALI</w:t>
      </w:r>
    </w:p>
    <w:p w:rsidRPr="0064668D" w:rsidR="0064668D" w:rsidP="0064668D" w:rsidRDefault="0064668D" w14:paraId="78C2ED49" w14:textId="77777777">
      <w:pPr>
        <w:autoSpaceDE w:val="0"/>
        <w:autoSpaceDN w:val="0"/>
        <w:adjustRightInd w:val="0"/>
        <w:rPr>
          <w:rFonts w:ascii="Arial" w:hAnsi="Arial" w:eastAsia="Calibri" w:cs="Arial"/>
          <w:sz w:val="20"/>
          <w:lang w:eastAsia="en-US"/>
        </w:rPr>
      </w:pPr>
    </w:p>
    <w:p w:rsidRPr="0064668D" w:rsidR="0064668D" w:rsidP="0064668D" w:rsidRDefault="0064668D" w14:paraId="691612A3" w14:textId="77777777">
      <w:pPr>
        <w:autoSpaceDE w:val="0"/>
        <w:autoSpaceDN w:val="0"/>
        <w:adjustRightInd w:val="0"/>
        <w:rPr>
          <w:rFonts w:ascii="Arial" w:hAnsi="Arial" w:eastAsia="Calibri" w:cs="Arial"/>
          <w:sz w:val="20"/>
          <w:lang w:eastAsia="en-US"/>
        </w:rPr>
      </w:pPr>
      <w:r w:rsidRPr="0064668D">
        <w:rPr>
          <w:rFonts w:ascii="Arial" w:hAnsi="Arial" w:eastAsia="Calibri" w:cs="Arial"/>
          <w:sz w:val="20"/>
          <w:lang w:eastAsia="en-US"/>
        </w:rPr>
        <w:t>In ottemperanza a quanto previsto dall’articolo 29 del Regolamento (UE) 679/2016, la S.V., in qualità di Persona Autorizzata al trattamento, sarà tenuta a:</w:t>
      </w:r>
    </w:p>
    <w:p w:rsidRPr="0064668D" w:rsidR="0064668D" w:rsidP="0064668D" w:rsidRDefault="0064668D" w14:paraId="0ED5E0A4" w14:textId="77777777">
      <w:pPr>
        <w:autoSpaceDE w:val="0"/>
        <w:autoSpaceDN w:val="0"/>
        <w:adjustRightInd w:val="0"/>
        <w:rPr>
          <w:rFonts w:ascii="Arial" w:hAnsi="Arial" w:eastAsia="Calibri" w:cs="Arial"/>
          <w:sz w:val="20"/>
          <w:lang w:eastAsia="en-US"/>
        </w:rPr>
      </w:pPr>
    </w:p>
    <w:p w:rsidRPr="0064668D" w:rsidR="0064668D" w:rsidP="0064668D" w:rsidRDefault="0064668D" w14:paraId="3E17BCDC" w14:textId="77777777">
      <w:pPr>
        <w:numPr>
          <w:ilvl w:val="1"/>
          <w:numId w:val="5"/>
        </w:numPr>
        <w:autoSpaceDE w:val="0"/>
        <w:autoSpaceDN w:val="0"/>
        <w:adjustRightInd w:val="0"/>
        <w:ind w:left="709" w:hanging="709"/>
        <w:jc w:val="both"/>
        <w:rPr>
          <w:rFonts w:ascii="Arial" w:hAnsi="Arial" w:cs="Arial"/>
          <w:sz w:val="20"/>
          <w:lang w:eastAsia="ar-SA"/>
        </w:rPr>
      </w:pPr>
      <w:r w:rsidRPr="0064668D">
        <w:rPr>
          <w:rFonts w:ascii="Arial" w:hAnsi="Arial" w:cs="Arial"/>
          <w:sz w:val="20"/>
          <w:lang w:eastAsia="ar-SA"/>
        </w:rPr>
        <w:t>procedere al trattamento dei dati nel rispetto del Regolamento e attendendosi alle istruzioni impartite dall’Istituto, dal DPO e/o dal proprio Referente Privacy;</w:t>
      </w:r>
    </w:p>
    <w:p w:rsidRPr="0064668D" w:rsidR="0064668D" w:rsidP="0064668D" w:rsidRDefault="0064668D" w14:paraId="2FB51020" w14:textId="77777777">
      <w:pPr>
        <w:numPr>
          <w:ilvl w:val="1"/>
          <w:numId w:val="5"/>
        </w:numPr>
        <w:autoSpaceDE w:val="0"/>
        <w:autoSpaceDN w:val="0"/>
        <w:adjustRightInd w:val="0"/>
        <w:ind w:left="709" w:hanging="709"/>
        <w:jc w:val="both"/>
        <w:rPr>
          <w:rFonts w:ascii="Arial" w:hAnsi="Arial" w:cs="Arial"/>
          <w:sz w:val="20"/>
          <w:lang w:eastAsia="ar-SA"/>
        </w:rPr>
      </w:pPr>
      <w:r w:rsidRPr="0064668D">
        <w:rPr>
          <w:rFonts w:ascii="Arial" w:hAnsi="Arial" w:cs="Arial"/>
          <w:sz w:val="20"/>
          <w:lang w:eastAsia="ar-SA"/>
        </w:rPr>
        <w:t>mantenere la riservatezza dei dati, che non devono essere comunicati o resi accessibili a terzi se non secondo le modalità concordate con l’Istituto o in caso di richieste da parte delle competenti autorità.</w:t>
      </w:r>
    </w:p>
    <w:p w:rsidRPr="0064668D" w:rsidR="0064668D" w:rsidP="0064668D" w:rsidRDefault="0064668D" w14:paraId="50386B0C" w14:textId="77777777">
      <w:pPr>
        <w:numPr>
          <w:ilvl w:val="1"/>
          <w:numId w:val="5"/>
        </w:numPr>
        <w:autoSpaceDE w:val="0"/>
        <w:autoSpaceDN w:val="0"/>
        <w:adjustRightInd w:val="0"/>
        <w:ind w:left="709" w:hanging="709"/>
        <w:jc w:val="both"/>
        <w:rPr>
          <w:rFonts w:ascii="Arial" w:hAnsi="Arial" w:cs="Arial"/>
          <w:sz w:val="20"/>
          <w:lang w:eastAsia="ar-SA"/>
        </w:rPr>
      </w:pPr>
      <w:r w:rsidRPr="0064668D">
        <w:rPr>
          <w:rFonts w:ascii="Arial" w:hAnsi="Arial" w:eastAsia="Calibri" w:cs="Arial"/>
          <w:sz w:val="20"/>
          <w:lang w:eastAsia="en-US"/>
        </w:rPr>
        <w:t>segnalare al proprio Referente Privacy e/o al DPO eventuali criticità accadute nel corso dei trattamenti affidati, ovvero l’impossibilità di rispettare i principi di cui al successivo paragrafo 3, nonché l’accesso a banche dati che non sia indispensabile per adempiere ai compiti affidati, ovvero l’esecuzione di trattamenti non necessari o non rispondenti alle finalità per cui i dati sono stati raccolti;</w:t>
      </w:r>
    </w:p>
    <w:p w:rsidRPr="0064668D" w:rsidR="0064668D" w:rsidP="0064668D" w:rsidRDefault="0064668D" w14:paraId="1F6F99E2" w14:textId="77777777">
      <w:pPr>
        <w:numPr>
          <w:ilvl w:val="1"/>
          <w:numId w:val="5"/>
        </w:numPr>
        <w:autoSpaceDE w:val="0"/>
        <w:autoSpaceDN w:val="0"/>
        <w:adjustRightInd w:val="0"/>
        <w:ind w:left="709" w:hanging="709"/>
        <w:jc w:val="both"/>
        <w:rPr>
          <w:rFonts w:ascii="Arial" w:hAnsi="Arial" w:cs="Arial"/>
          <w:sz w:val="20"/>
          <w:lang w:eastAsia="ar-SA"/>
        </w:rPr>
      </w:pPr>
      <w:r w:rsidRPr="0064668D">
        <w:rPr>
          <w:rFonts w:ascii="Arial" w:hAnsi="Arial" w:eastAsia="Calibri" w:cs="Arial"/>
          <w:sz w:val="20"/>
          <w:lang w:eastAsia="en-US"/>
        </w:rPr>
        <w:t>collaborare con il proprio Referente Privacy e con il DPO supportandoli nell’adempimento dei loro compiti;</w:t>
      </w:r>
    </w:p>
    <w:p w:rsidRPr="0064668D" w:rsidR="0064668D" w:rsidP="0064668D" w:rsidRDefault="0064668D" w14:paraId="176F2382" w14:textId="77777777">
      <w:pPr>
        <w:numPr>
          <w:ilvl w:val="1"/>
          <w:numId w:val="5"/>
        </w:numPr>
        <w:autoSpaceDE w:val="0"/>
        <w:autoSpaceDN w:val="0"/>
        <w:adjustRightInd w:val="0"/>
        <w:ind w:left="709" w:hanging="709"/>
        <w:jc w:val="both"/>
        <w:rPr>
          <w:rFonts w:ascii="Arial" w:hAnsi="Arial" w:cs="Arial"/>
          <w:sz w:val="20"/>
          <w:lang w:eastAsia="ar-SA"/>
        </w:rPr>
      </w:pPr>
      <w:r w:rsidRPr="0064668D">
        <w:rPr>
          <w:rFonts w:ascii="Arial" w:hAnsi="Arial" w:cs="Arial"/>
          <w:sz w:val="20"/>
          <w:lang w:eastAsia="ar-SA"/>
        </w:rPr>
        <w:t>mettere a disposizione dell’Istituto tutte le informazioni necessarie per dimostrare il rispetto degli obblighi, consentire e contribuire alle attività di revisione, comprese le ispezioni, realizzati dal Titolare;</w:t>
      </w:r>
    </w:p>
    <w:p w:rsidRPr="0064668D" w:rsidR="0064668D" w:rsidP="0064668D" w:rsidRDefault="0064668D" w14:paraId="1DB1F2BE" w14:textId="77777777">
      <w:pPr>
        <w:numPr>
          <w:ilvl w:val="1"/>
          <w:numId w:val="5"/>
        </w:numPr>
        <w:autoSpaceDE w:val="0"/>
        <w:autoSpaceDN w:val="0"/>
        <w:adjustRightInd w:val="0"/>
        <w:ind w:left="709" w:hanging="709"/>
        <w:jc w:val="both"/>
        <w:rPr>
          <w:rFonts w:ascii="Arial" w:hAnsi="Arial" w:cs="Arial"/>
          <w:sz w:val="20"/>
          <w:lang w:eastAsia="ar-SA"/>
        </w:rPr>
      </w:pPr>
      <w:r w:rsidRPr="0064668D">
        <w:rPr>
          <w:rFonts w:ascii="Arial" w:hAnsi="Arial" w:cs="Arial"/>
          <w:sz w:val="20"/>
          <w:lang w:eastAsia="ar-SA"/>
        </w:rPr>
        <w:t>segnalare tempestivamente al proprio Referente Privacy o al DPO le eventuali richieste di esercizio dei diritti ai sensi degli art. 15-22 del GDPR presentate dagli interessati;</w:t>
      </w:r>
    </w:p>
    <w:p w:rsidRPr="0064668D" w:rsidR="0064668D" w:rsidP="0064668D" w:rsidRDefault="0064668D" w14:paraId="4EBA258F" w14:textId="77777777">
      <w:pPr>
        <w:numPr>
          <w:ilvl w:val="1"/>
          <w:numId w:val="5"/>
        </w:numPr>
        <w:autoSpaceDE w:val="0"/>
        <w:autoSpaceDN w:val="0"/>
        <w:adjustRightInd w:val="0"/>
        <w:ind w:left="709" w:hanging="709"/>
        <w:jc w:val="both"/>
        <w:rPr>
          <w:rFonts w:ascii="Arial" w:hAnsi="Arial" w:cs="Arial"/>
          <w:sz w:val="20"/>
          <w:lang w:eastAsia="ar-SA"/>
        </w:rPr>
      </w:pPr>
      <w:r w:rsidRPr="0064668D">
        <w:rPr>
          <w:rFonts w:ascii="Arial" w:hAnsi="Arial" w:cs="Arial"/>
          <w:sz w:val="20"/>
          <w:lang w:eastAsia="ar-SA"/>
        </w:rPr>
        <w:t>attenersi in ogni caso alle istruzioni dell’Istituto in materia di trattamento dei dati personali.</w:t>
      </w:r>
    </w:p>
    <w:p w:rsidRPr="0064668D" w:rsidR="0064668D" w:rsidP="0064668D" w:rsidRDefault="0064668D" w14:paraId="563FC42D" w14:textId="77777777">
      <w:pPr>
        <w:autoSpaceDE w:val="0"/>
        <w:autoSpaceDN w:val="0"/>
        <w:adjustRightInd w:val="0"/>
        <w:ind w:left="363"/>
        <w:rPr>
          <w:rFonts w:ascii="Arial" w:hAnsi="Arial" w:eastAsia="Calibri" w:cs="Arial"/>
          <w:sz w:val="20"/>
          <w:lang w:eastAsia="en-US"/>
        </w:rPr>
      </w:pPr>
    </w:p>
    <w:p w:rsidRPr="0064668D" w:rsidR="0064668D" w:rsidP="0064668D" w:rsidRDefault="0064668D" w14:paraId="6755DB65" w14:textId="77777777">
      <w:pPr>
        <w:numPr>
          <w:ilvl w:val="0"/>
          <w:numId w:val="4"/>
        </w:numPr>
        <w:autoSpaceDE w:val="0"/>
        <w:autoSpaceDN w:val="0"/>
        <w:adjustRightInd w:val="0"/>
        <w:ind w:hanging="720"/>
        <w:contextualSpacing/>
        <w:rPr>
          <w:rFonts w:ascii="Arial" w:hAnsi="Arial" w:eastAsia="Calibri" w:cs="Arial"/>
          <w:b/>
          <w:sz w:val="20"/>
          <w:lang w:eastAsia="en-US"/>
        </w:rPr>
      </w:pPr>
      <w:r w:rsidRPr="0064668D">
        <w:rPr>
          <w:rFonts w:ascii="Arial" w:hAnsi="Arial" w:eastAsia="Calibri" w:cs="Arial"/>
          <w:b/>
          <w:sz w:val="20"/>
          <w:lang w:eastAsia="en-US"/>
        </w:rPr>
        <w:t xml:space="preserve">PRINCIPI APPLICABILI AL TRATTAMENTO DI DATI PERSONALI </w:t>
      </w:r>
    </w:p>
    <w:p w:rsidRPr="0064668D" w:rsidR="0064668D" w:rsidP="0064668D" w:rsidRDefault="0064668D" w14:paraId="63CEA4DB" w14:textId="77777777">
      <w:pPr>
        <w:autoSpaceDE w:val="0"/>
        <w:autoSpaceDN w:val="0"/>
        <w:adjustRightInd w:val="0"/>
        <w:jc w:val="both"/>
        <w:rPr>
          <w:rFonts w:ascii="Arial" w:hAnsi="Arial" w:eastAsia="Calibri" w:cs="Arial"/>
          <w:sz w:val="20"/>
          <w:lang w:eastAsia="en-US"/>
        </w:rPr>
      </w:pPr>
    </w:p>
    <w:p w:rsidRPr="0064668D" w:rsidR="0064668D" w:rsidP="0064668D" w:rsidRDefault="0064668D" w14:paraId="0997465F" w14:textId="77777777">
      <w:pPr>
        <w:autoSpaceDE w:val="0"/>
        <w:autoSpaceDN w:val="0"/>
        <w:adjustRightInd w:val="0"/>
        <w:jc w:val="both"/>
        <w:rPr>
          <w:rFonts w:ascii="Arial" w:hAnsi="Arial" w:eastAsia="Calibri" w:cs="Arial"/>
          <w:color w:val="000000"/>
          <w:sz w:val="20"/>
          <w:lang w:eastAsia="en-US"/>
        </w:rPr>
      </w:pPr>
      <w:r w:rsidRPr="0064668D">
        <w:rPr>
          <w:rFonts w:ascii="Arial" w:hAnsi="Arial" w:eastAsia="Calibri" w:cs="Arial"/>
          <w:color w:val="000000"/>
          <w:sz w:val="20"/>
          <w:lang w:eastAsia="en-US"/>
        </w:rPr>
        <w:t xml:space="preserve">Nello svolgimento del trattamento devono essere osservate le norme di legge e di regolamento in materia di protezione dei dati personali ed in particolare: </w:t>
      </w:r>
    </w:p>
    <w:p w:rsidRPr="0064668D" w:rsidR="0064668D" w:rsidP="0064668D" w:rsidRDefault="0064668D" w14:paraId="0B7351B4" w14:textId="77777777">
      <w:pPr>
        <w:autoSpaceDE w:val="0"/>
        <w:autoSpaceDN w:val="0"/>
        <w:adjustRightInd w:val="0"/>
        <w:jc w:val="both"/>
        <w:rPr>
          <w:rFonts w:ascii="Arial" w:hAnsi="Arial" w:eastAsia="Calibri" w:cs="Arial"/>
          <w:b/>
          <w:bCs/>
          <w:color w:val="000000"/>
          <w:sz w:val="20"/>
          <w:lang w:eastAsia="en-US"/>
        </w:rPr>
      </w:pPr>
    </w:p>
    <w:p w:rsidRPr="0064668D" w:rsidR="0064668D" w:rsidP="0064668D" w:rsidRDefault="0064668D" w14:paraId="621219CA" w14:textId="77777777">
      <w:pPr>
        <w:numPr>
          <w:ilvl w:val="0"/>
          <w:numId w:val="6"/>
        </w:numPr>
        <w:autoSpaceDE w:val="0"/>
        <w:autoSpaceDN w:val="0"/>
        <w:adjustRightInd w:val="0"/>
        <w:ind w:left="567"/>
        <w:jc w:val="both"/>
        <w:rPr>
          <w:rFonts w:ascii="Arial" w:hAnsi="Arial" w:eastAsia="Calibri" w:cs="Arial"/>
          <w:b/>
          <w:bCs/>
          <w:color w:val="000000"/>
          <w:sz w:val="20"/>
          <w:lang w:eastAsia="en-US"/>
        </w:rPr>
      </w:pPr>
      <w:r w:rsidRPr="0064668D">
        <w:rPr>
          <w:rFonts w:ascii="Arial" w:hAnsi="Arial" w:eastAsia="Calibri" w:cs="Arial"/>
          <w:color w:val="000000"/>
          <w:sz w:val="20"/>
          <w:lang w:eastAsia="en-US"/>
        </w:rPr>
        <w:t xml:space="preserve">i dati devono essere trattati in modo </w:t>
      </w:r>
      <w:r w:rsidRPr="0064668D">
        <w:rPr>
          <w:rFonts w:ascii="Arial" w:hAnsi="Arial" w:eastAsia="Calibri" w:cs="Arial"/>
          <w:bCs/>
          <w:color w:val="000000"/>
          <w:sz w:val="20"/>
          <w:lang w:eastAsia="en-US"/>
        </w:rPr>
        <w:t>lecito, corretto e trasparente nei confronti degli interessati, esatti e se necessario aggiornati</w:t>
      </w:r>
      <w:r w:rsidRPr="0064668D">
        <w:rPr>
          <w:rFonts w:ascii="Arial" w:hAnsi="Arial" w:eastAsia="Calibri" w:cs="Arial"/>
          <w:color w:val="000000"/>
          <w:sz w:val="20"/>
          <w:lang w:eastAsia="en-US"/>
        </w:rPr>
        <w:t>;</w:t>
      </w:r>
    </w:p>
    <w:p w:rsidRPr="0064668D" w:rsidR="0064668D" w:rsidP="0064668D" w:rsidRDefault="0064668D" w14:paraId="6B744B73" w14:textId="77777777">
      <w:pPr>
        <w:numPr>
          <w:ilvl w:val="0"/>
          <w:numId w:val="6"/>
        </w:numPr>
        <w:autoSpaceDE w:val="0"/>
        <w:autoSpaceDN w:val="0"/>
        <w:adjustRightInd w:val="0"/>
        <w:ind w:left="567"/>
        <w:jc w:val="both"/>
        <w:rPr>
          <w:rFonts w:ascii="Arial" w:hAnsi="Arial" w:eastAsia="Calibri" w:cs="Arial"/>
          <w:bCs/>
          <w:color w:val="000000"/>
          <w:sz w:val="20"/>
          <w:lang w:eastAsia="en-US"/>
        </w:rPr>
      </w:pPr>
      <w:r w:rsidRPr="0064668D">
        <w:rPr>
          <w:rFonts w:ascii="Arial" w:hAnsi="Arial" w:eastAsia="Calibri" w:cs="Arial"/>
          <w:color w:val="000000"/>
          <w:sz w:val="20"/>
          <w:lang w:eastAsia="en-US"/>
        </w:rPr>
        <w:t>i dati devono essere raccolti per finalità determinate, esplicite e legittime e successivamente trattati in osservanza del regolamento sulla videosorveglianza;</w:t>
      </w:r>
    </w:p>
    <w:p w:rsidRPr="0064668D" w:rsidR="0064668D" w:rsidP="0064668D" w:rsidRDefault="0064668D" w14:paraId="677F5849" w14:textId="77777777">
      <w:pPr>
        <w:numPr>
          <w:ilvl w:val="0"/>
          <w:numId w:val="6"/>
        </w:numPr>
        <w:autoSpaceDE w:val="0"/>
        <w:autoSpaceDN w:val="0"/>
        <w:adjustRightInd w:val="0"/>
        <w:ind w:left="567"/>
        <w:jc w:val="both"/>
        <w:rPr>
          <w:rFonts w:ascii="Arial" w:hAnsi="Arial" w:eastAsia="Calibri" w:cs="Arial"/>
          <w:bCs/>
          <w:color w:val="000000"/>
          <w:sz w:val="20"/>
          <w:lang w:eastAsia="en-US"/>
        </w:rPr>
      </w:pPr>
      <w:r w:rsidRPr="0064668D">
        <w:rPr>
          <w:rFonts w:ascii="Arial" w:hAnsi="Arial" w:eastAsia="Calibri" w:cs="Arial"/>
          <w:color w:val="000000"/>
          <w:sz w:val="20"/>
          <w:lang w:eastAsia="en-US"/>
        </w:rPr>
        <w:t>i dati devono essere adeguati, pertinenti e limitati a quanto necessario rispetto alle finalità per le quali sono trattati;</w:t>
      </w:r>
    </w:p>
    <w:p w:rsidRPr="0064668D" w:rsidR="0064668D" w:rsidP="0064668D" w:rsidRDefault="0064668D" w14:paraId="1B6ADCBC" w14:textId="77777777">
      <w:pPr>
        <w:numPr>
          <w:ilvl w:val="0"/>
          <w:numId w:val="6"/>
        </w:numPr>
        <w:autoSpaceDE w:val="0"/>
        <w:autoSpaceDN w:val="0"/>
        <w:adjustRightInd w:val="0"/>
        <w:ind w:left="567"/>
        <w:jc w:val="both"/>
        <w:rPr>
          <w:rFonts w:ascii="Arial" w:hAnsi="Arial" w:eastAsia="Calibri" w:cs="Arial"/>
          <w:bCs/>
          <w:color w:val="000000"/>
          <w:sz w:val="20"/>
          <w:lang w:eastAsia="en-US"/>
        </w:rPr>
      </w:pPr>
      <w:r w:rsidRPr="0064668D">
        <w:rPr>
          <w:rFonts w:ascii="Arial" w:hAnsi="Arial" w:eastAsia="Calibri" w:cs="Arial"/>
          <w:color w:val="000000"/>
          <w:sz w:val="20"/>
          <w:lang w:eastAsia="en-US"/>
        </w:rPr>
        <w:t>i dati devono essere conservati in una forma che consenta l’identificazione degli interessati per un arco temporale non superiore al conseguimento delle finalità per le quali sono trattati;</w:t>
      </w:r>
    </w:p>
    <w:p w:rsidRPr="0064668D" w:rsidR="0064668D" w:rsidP="0064668D" w:rsidRDefault="0064668D" w14:paraId="6DA2E792" w14:textId="77777777">
      <w:pPr>
        <w:numPr>
          <w:ilvl w:val="0"/>
          <w:numId w:val="6"/>
        </w:numPr>
        <w:autoSpaceDE w:val="0"/>
        <w:autoSpaceDN w:val="0"/>
        <w:adjustRightInd w:val="0"/>
        <w:ind w:left="567"/>
        <w:jc w:val="both"/>
        <w:rPr>
          <w:rFonts w:ascii="Arial" w:hAnsi="Arial" w:eastAsia="Calibri" w:cs="Arial"/>
          <w:bCs/>
          <w:color w:val="000000"/>
          <w:sz w:val="20"/>
          <w:lang w:eastAsia="en-US"/>
        </w:rPr>
      </w:pPr>
      <w:r w:rsidRPr="0064668D">
        <w:rPr>
          <w:rFonts w:ascii="Arial" w:hAnsi="Arial" w:eastAsia="Calibri" w:cs="Arial"/>
          <w:color w:val="000000"/>
          <w:sz w:val="20"/>
          <w:lang w:eastAsia="en-US"/>
        </w:rPr>
        <w:t>i dati devono essere trattati in maniera da garantire un’adeguata sicurezza degli stessi attuando le misure di sicurezza tecniche e organizzative adottate dall’Istituto;</w:t>
      </w:r>
    </w:p>
    <w:p w:rsidRPr="0064668D" w:rsidR="0064668D" w:rsidP="0064668D" w:rsidRDefault="0064668D" w14:paraId="1D9AACA0" w14:textId="77777777">
      <w:pPr>
        <w:numPr>
          <w:ilvl w:val="0"/>
          <w:numId w:val="6"/>
        </w:numPr>
        <w:autoSpaceDE w:val="0"/>
        <w:autoSpaceDN w:val="0"/>
        <w:adjustRightInd w:val="0"/>
        <w:ind w:left="567"/>
        <w:jc w:val="both"/>
        <w:rPr>
          <w:rFonts w:ascii="Arial" w:hAnsi="Arial" w:eastAsia="Calibri" w:cs="Arial"/>
          <w:b/>
          <w:bCs/>
          <w:color w:val="000000"/>
          <w:sz w:val="20"/>
          <w:lang w:eastAsia="en-US"/>
        </w:rPr>
      </w:pPr>
      <w:r w:rsidRPr="0064668D">
        <w:rPr>
          <w:rFonts w:ascii="Arial" w:hAnsi="Arial" w:eastAsia="Calibri" w:cs="Arial"/>
          <w:color w:val="000000"/>
          <w:sz w:val="20"/>
          <w:lang w:eastAsia="en-US"/>
        </w:rPr>
        <w:t>è consentito l’accesso ai soli dati personali la cui</w:t>
      </w:r>
      <w:r w:rsidRPr="0064668D">
        <w:rPr>
          <w:rFonts w:ascii="Arial" w:hAnsi="Arial" w:eastAsia="Calibri" w:cs="Arial"/>
          <w:b/>
          <w:bCs/>
          <w:color w:val="000000"/>
          <w:sz w:val="20"/>
          <w:lang w:eastAsia="en-US"/>
        </w:rPr>
        <w:t xml:space="preserve"> </w:t>
      </w:r>
      <w:r w:rsidRPr="0064668D">
        <w:rPr>
          <w:rFonts w:ascii="Arial" w:hAnsi="Arial" w:eastAsia="Calibri" w:cs="Arial"/>
          <w:color w:val="000000"/>
          <w:sz w:val="20"/>
          <w:lang w:eastAsia="en-US"/>
        </w:rPr>
        <w:t>conoscenza sia necessaria per adempiere ai compiti affidati nell’esercizio delle proprie funzioni</w:t>
      </w:r>
    </w:p>
    <w:p w:rsidRPr="0064668D" w:rsidR="0064668D" w:rsidP="0064668D" w:rsidRDefault="0064668D" w14:paraId="51DD2ED8" w14:textId="77777777">
      <w:pPr>
        <w:autoSpaceDE w:val="0"/>
        <w:autoSpaceDN w:val="0"/>
        <w:adjustRightInd w:val="0"/>
        <w:jc w:val="both"/>
        <w:rPr>
          <w:rFonts w:ascii="Arial" w:hAnsi="Arial" w:eastAsia="Calibri" w:cs="Arial"/>
          <w:color w:val="000000"/>
          <w:sz w:val="20"/>
          <w:lang w:eastAsia="en-US"/>
        </w:rPr>
      </w:pPr>
      <w:bookmarkStart w:name="_Hlk126852942" w:id="0"/>
      <w:r w:rsidRPr="0064668D">
        <w:rPr>
          <w:rFonts w:ascii="Arial" w:hAnsi="Arial" w:eastAsia="Calibri" w:cs="Arial"/>
          <w:color w:val="000000"/>
          <w:sz w:val="20"/>
          <w:lang w:eastAsia="en-US"/>
        </w:rPr>
        <w:t>Inoltre, il trattamento dovrà essere svolto in osservanza del Regolamento sulla videosorveglianza redatto in conformità al Provvedimento del Garante per il trattamento dei dati personali del 08.04.2010 “Videosorveglianza-Provvedimento generale” e alle “Linee guida 3/2019 sul trattamento dei dati personali attraverso dispositivi video”, nonché alla Legge 300/70: Statuto dei Lavoratori.</w:t>
      </w:r>
    </w:p>
    <w:bookmarkEnd w:id="0"/>
    <w:p w:rsidRPr="0064668D" w:rsidR="0064668D" w:rsidP="0064668D" w:rsidRDefault="0064668D" w14:paraId="2D5B0191" w14:textId="77777777">
      <w:pPr>
        <w:autoSpaceDE w:val="0"/>
        <w:autoSpaceDN w:val="0"/>
        <w:adjustRightInd w:val="0"/>
        <w:jc w:val="both"/>
        <w:rPr>
          <w:rFonts w:ascii="Arial" w:hAnsi="Arial" w:eastAsia="Calibri" w:cs="Arial"/>
          <w:b/>
          <w:bCs/>
          <w:color w:val="000000"/>
          <w:sz w:val="20"/>
          <w:lang w:eastAsia="en-US"/>
        </w:rPr>
      </w:pPr>
    </w:p>
    <w:p w:rsidRPr="0064668D" w:rsidR="0064668D" w:rsidP="0064668D" w:rsidRDefault="0064668D" w14:paraId="1757DD23" w14:textId="77777777">
      <w:pPr>
        <w:numPr>
          <w:ilvl w:val="0"/>
          <w:numId w:val="4"/>
        </w:numPr>
        <w:autoSpaceDE w:val="0"/>
        <w:autoSpaceDN w:val="0"/>
        <w:adjustRightInd w:val="0"/>
        <w:ind w:hanging="720"/>
        <w:contextualSpacing/>
        <w:rPr>
          <w:rFonts w:ascii="Arial" w:hAnsi="Arial" w:eastAsia="Calibri" w:cs="Arial"/>
          <w:b/>
          <w:sz w:val="20"/>
          <w:lang w:eastAsia="en-US"/>
        </w:rPr>
      </w:pPr>
      <w:bookmarkStart w:name="_Hlk509670407" w:id="1"/>
      <w:r w:rsidRPr="0064668D">
        <w:rPr>
          <w:rFonts w:ascii="Arial" w:hAnsi="Arial" w:eastAsia="Calibri" w:cs="Arial"/>
          <w:b/>
          <w:sz w:val="20"/>
          <w:lang w:eastAsia="en-US"/>
        </w:rPr>
        <w:t xml:space="preserve">ISTRUZIONI OPERATIVE </w:t>
      </w:r>
      <w:bookmarkEnd w:id="1"/>
    </w:p>
    <w:p w:rsidRPr="0064668D" w:rsidR="0064668D" w:rsidP="0064668D" w:rsidRDefault="0064668D" w14:paraId="20CB49CE" w14:textId="77777777">
      <w:pPr>
        <w:autoSpaceDE w:val="0"/>
        <w:autoSpaceDN w:val="0"/>
        <w:adjustRightInd w:val="0"/>
        <w:jc w:val="both"/>
        <w:rPr>
          <w:rFonts w:ascii="Arial" w:hAnsi="Arial" w:eastAsia="Calibri" w:cs="Arial"/>
          <w:color w:val="000000"/>
          <w:sz w:val="20"/>
          <w:lang w:eastAsia="en-US"/>
        </w:rPr>
      </w:pPr>
    </w:p>
    <w:p w:rsidRPr="0064668D" w:rsidR="0064668D" w:rsidP="0064668D" w:rsidRDefault="0064668D" w14:paraId="31DB1F41" w14:textId="77777777">
      <w:pPr>
        <w:numPr>
          <w:ilvl w:val="0"/>
          <w:numId w:val="7"/>
        </w:numPr>
        <w:autoSpaceDE w:val="0"/>
        <w:autoSpaceDN w:val="0"/>
        <w:adjustRightInd w:val="0"/>
        <w:contextualSpacing/>
        <w:jc w:val="both"/>
        <w:rPr>
          <w:rFonts w:ascii="Arial" w:hAnsi="Arial" w:eastAsia="Calibri" w:cs="Arial"/>
          <w:color w:val="000000"/>
          <w:sz w:val="20"/>
          <w:lang w:eastAsia="en-US"/>
        </w:rPr>
      </w:pPr>
      <w:r w:rsidRPr="0064668D">
        <w:rPr>
          <w:rFonts w:ascii="Arial" w:hAnsi="Arial" w:eastAsia="Calibri" w:cs="Arial"/>
          <w:color w:val="000000"/>
          <w:sz w:val="20"/>
          <w:lang w:eastAsia="en-US"/>
        </w:rPr>
        <w:t xml:space="preserve">In ragione della funzione esercitata e del ruolo ricoperto, la S.V. in quanto autorizzato potrà eseguire i seguenti trattamenti </w:t>
      </w:r>
      <w:r w:rsidRPr="0064668D">
        <w:rPr>
          <w:rFonts w:ascii="Arial" w:hAnsi="Arial" w:eastAsia="Calibri" w:cs="Arial"/>
          <w:color w:val="000000"/>
          <w:sz w:val="20"/>
          <w:highlight w:val="yellow"/>
          <w:lang w:eastAsia="en-US"/>
        </w:rPr>
        <w:t>[FLAGGARE TRATTAMENTO AUTORIZZATO]</w:t>
      </w:r>
    </w:p>
    <w:p w:rsidRPr="0064668D" w:rsidR="0064668D" w:rsidP="0064668D" w:rsidRDefault="0064668D" w14:paraId="3E4ADC07" w14:textId="77777777">
      <w:pPr>
        <w:autoSpaceDE w:val="0"/>
        <w:autoSpaceDN w:val="0"/>
        <w:adjustRightInd w:val="0"/>
        <w:ind w:left="720"/>
        <w:contextualSpacing/>
        <w:jc w:val="both"/>
        <w:rPr>
          <w:rFonts w:ascii="Arial" w:hAnsi="Arial" w:eastAsia="Calibri" w:cs="Arial"/>
          <w:color w:val="000000"/>
          <w:sz w:val="20"/>
          <w:lang w:eastAsia="en-US"/>
        </w:rPr>
      </w:pPr>
    </w:p>
    <w:p w:rsidRPr="0064668D" w:rsidR="0064668D" w:rsidP="0064668D" w:rsidRDefault="0064668D" w14:paraId="58E7C318" w14:textId="77777777">
      <w:pPr>
        <w:spacing w:after="160" w:line="256" w:lineRule="auto"/>
        <w:ind w:left="709"/>
        <w:rPr>
          <w:rFonts w:ascii="Arial" w:hAnsi="Arial" w:eastAsia="Calibri" w:cs="Arial"/>
          <w:color w:val="000000"/>
          <w:sz w:val="20"/>
          <w:lang w:eastAsia="en-US"/>
        </w:rPr>
      </w:pPr>
      <w:r w:rsidRPr="0064668D">
        <w:rPr>
          <w:rFonts w:ascii="Courier New" w:hAnsi="Courier New" w:eastAsia="Calibri" w:cs="Courier New"/>
          <w:color w:val="000000"/>
          <w:sz w:val="20"/>
          <w:highlight w:val="lightGray"/>
          <w:lang w:eastAsia="en-US"/>
        </w:rPr>
        <w:t>□</w:t>
      </w:r>
      <w:r w:rsidRPr="0064668D">
        <w:rPr>
          <w:rFonts w:ascii="Courier New" w:hAnsi="Courier New" w:eastAsia="Calibri" w:cs="Courier New"/>
          <w:color w:val="000000"/>
          <w:sz w:val="20"/>
          <w:lang w:eastAsia="en-US"/>
        </w:rPr>
        <w:tab/>
      </w:r>
      <w:r w:rsidRPr="0064668D">
        <w:rPr>
          <w:rFonts w:ascii="Arial" w:hAnsi="Arial" w:eastAsia="Calibri" w:cs="Arial"/>
          <w:color w:val="000000"/>
          <w:sz w:val="20"/>
          <w:lang w:eastAsia="en-US"/>
        </w:rPr>
        <w:t xml:space="preserve">visionare immagini in tempo reale; </w:t>
      </w:r>
    </w:p>
    <w:p w:rsidRPr="0064668D" w:rsidR="0064668D" w:rsidP="0064668D" w:rsidRDefault="0064668D" w14:paraId="4E3465A8" w14:textId="77777777">
      <w:pPr>
        <w:spacing w:after="160" w:line="256" w:lineRule="auto"/>
        <w:ind w:left="709"/>
        <w:rPr>
          <w:rFonts w:ascii="Arial" w:hAnsi="Arial" w:eastAsia="Calibri" w:cs="Arial"/>
          <w:color w:val="000000"/>
          <w:sz w:val="20"/>
          <w:lang w:eastAsia="en-US"/>
        </w:rPr>
      </w:pPr>
      <w:r w:rsidRPr="0064668D">
        <w:rPr>
          <w:rFonts w:ascii="Arial" w:hAnsi="Arial" w:eastAsia="Calibri" w:cs="Arial"/>
          <w:color w:val="000000"/>
          <w:sz w:val="20"/>
          <w:lang w:eastAsia="en-US"/>
        </w:rPr>
        <w:t>□</w:t>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 xml:space="preserve">visionare immagini registrate e accesso alla control room; </w:t>
      </w:r>
    </w:p>
    <w:p w:rsidRPr="0064668D" w:rsidR="0064668D" w:rsidP="0064668D" w:rsidRDefault="0064668D" w14:paraId="4B2CB420" w14:textId="77777777">
      <w:pPr>
        <w:spacing w:after="160" w:line="256" w:lineRule="auto"/>
        <w:ind w:left="709"/>
        <w:rPr>
          <w:rFonts w:ascii="Arial" w:hAnsi="Arial" w:eastAsia="Calibri" w:cs="Arial"/>
          <w:color w:val="000000"/>
          <w:sz w:val="20"/>
          <w:lang w:eastAsia="en-US"/>
        </w:rPr>
      </w:pPr>
      <w:r w:rsidRPr="0064668D">
        <w:rPr>
          <w:rFonts w:ascii="Arial" w:hAnsi="Arial" w:eastAsia="Calibri" w:cs="Arial"/>
          <w:color w:val="000000"/>
          <w:sz w:val="20"/>
          <w:lang w:eastAsia="en-US"/>
        </w:rPr>
        <w:t>□</w:t>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custodire le credenziali di autenticazione per accedere al DVR;</w:t>
      </w:r>
    </w:p>
    <w:p w:rsidRPr="0064668D" w:rsidR="0064668D" w:rsidP="0064668D" w:rsidRDefault="0064668D" w14:paraId="0D06FE27" w14:textId="77777777">
      <w:pPr>
        <w:numPr>
          <w:ilvl w:val="0"/>
          <w:numId w:val="7"/>
        </w:numPr>
        <w:autoSpaceDE w:val="0"/>
        <w:autoSpaceDN w:val="0"/>
        <w:adjustRightInd w:val="0"/>
        <w:contextualSpacing/>
        <w:jc w:val="both"/>
        <w:rPr>
          <w:rFonts w:ascii="Arial" w:hAnsi="Arial" w:eastAsia="Calibri" w:cs="Arial"/>
          <w:color w:val="000000"/>
          <w:sz w:val="20"/>
          <w:lang w:eastAsia="en-US"/>
        </w:rPr>
      </w:pPr>
      <w:r w:rsidRPr="0064668D">
        <w:rPr>
          <w:rFonts w:ascii="Arial" w:hAnsi="Arial" w:eastAsia="Calibri" w:cs="Arial"/>
          <w:color w:val="000000"/>
          <w:sz w:val="20"/>
          <w:lang w:eastAsia="en-US"/>
        </w:rPr>
        <w:t xml:space="preserve">segnalare al Referente Privacy sulla videosorveglianza e al Responsabile della protezione dei dati (Data </w:t>
      </w:r>
      <w:proofErr w:type="spellStart"/>
      <w:r w:rsidRPr="0064668D">
        <w:rPr>
          <w:rFonts w:ascii="Arial" w:hAnsi="Arial" w:eastAsia="Calibri" w:cs="Arial"/>
          <w:color w:val="000000"/>
          <w:sz w:val="20"/>
          <w:lang w:eastAsia="en-US"/>
        </w:rPr>
        <w:t>Protection</w:t>
      </w:r>
      <w:proofErr w:type="spellEnd"/>
      <w:r w:rsidRPr="0064668D">
        <w:rPr>
          <w:rFonts w:ascii="Arial" w:hAnsi="Arial" w:eastAsia="Calibri" w:cs="Arial"/>
          <w:color w:val="000000"/>
          <w:sz w:val="20"/>
          <w:lang w:eastAsia="en-US"/>
        </w:rPr>
        <w:t xml:space="preserve"> </w:t>
      </w:r>
      <w:proofErr w:type="spellStart"/>
      <w:r w:rsidRPr="0064668D">
        <w:rPr>
          <w:rFonts w:ascii="Arial" w:hAnsi="Arial" w:eastAsia="Calibri" w:cs="Arial"/>
          <w:color w:val="000000"/>
          <w:sz w:val="20"/>
          <w:lang w:eastAsia="en-US"/>
        </w:rPr>
        <w:t>Officer</w:t>
      </w:r>
      <w:proofErr w:type="spellEnd"/>
      <w:r w:rsidRPr="0064668D">
        <w:rPr>
          <w:rFonts w:ascii="Arial" w:hAnsi="Arial" w:eastAsia="Calibri" w:cs="Arial"/>
          <w:color w:val="000000"/>
          <w:sz w:val="20"/>
          <w:lang w:eastAsia="en-US"/>
        </w:rPr>
        <w:t xml:space="preserve"> – DPO), l’eventuale distruzione, smarrimento, anche accidentale, delle immagini nonché ipotesi di accessi abusivi e, comunque, non autorizzati alle stesse e ai sistemi di videosorveglianza. </w:t>
      </w:r>
    </w:p>
    <w:p w:rsidRPr="0064668D" w:rsidR="0064668D" w:rsidP="0064668D" w:rsidRDefault="0064668D" w14:paraId="6050DF6E" w14:textId="77777777">
      <w:pPr>
        <w:autoSpaceDE w:val="0"/>
        <w:autoSpaceDN w:val="0"/>
        <w:adjustRightInd w:val="0"/>
        <w:jc w:val="both"/>
        <w:rPr>
          <w:rFonts w:ascii="Arial" w:hAnsi="Arial" w:eastAsia="Calibri" w:cs="Arial"/>
          <w:color w:val="000000"/>
          <w:sz w:val="20"/>
          <w:lang w:eastAsia="en-US"/>
        </w:rPr>
      </w:pPr>
    </w:p>
    <w:p w:rsidRPr="0064668D" w:rsidR="0064668D" w:rsidP="0064668D" w:rsidRDefault="0064668D" w14:paraId="199860D2" w14:textId="77777777">
      <w:pPr>
        <w:autoSpaceDE w:val="0"/>
        <w:autoSpaceDN w:val="0"/>
        <w:adjustRightInd w:val="0"/>
        <w:jc w:val="both"/>
        <w:rPr>
          <w:rFonts w:ascii="Arial" w:hAnsi="Arial" w:eastAsia="Calibri" w:cs="Arial"/>
          <w:color w:val="000000"/>
          <w:sz w:val="20"/>
          <w:lang w:eastAsia="en-US"/>
        </w:rPr>
      </w:pPr>
    </w:p>
    <w:p w:rsidRPr="0064668D" w:rsidR="0064668D" w:rsidP="0064668D" w:rsidRDefault="0064668D" w14:paraId="05C7144F" w14:textId="77777777">
      <w:pPr>
        <w:autoSpaceDE w:val="0"/>
        <w:autoSpaceDN w:val="0"/>
        <w:adjustRightInd w:val="0"/>
        <w:rPr>
          <w:rFonts w:ascii="Arial" w:hAnsi="Arial" w:eastAsia="Calibri" w:cs="Arial"/>
          <w:color w:val="000000"/>
          <w:sz w:val="20"/>
          <w:lang w:eastAsia="en-US"/>
        </w:rPr>
      </w:pPr>
      <w:r w:rsidRPr="0064668D">
        <w:rPr>
          <w:rFonts w:ascii="Arial" w:hAnsi="Arial" w:eastAsia="Calibri" w:cs="Arial"/>
          <w:color w:val="000000"/>
          <w:sz w:val="20"/>
          <w:lang w:eastAsia="en-US"/>
        </w:rPr>
        <w:t>Firenze, lì</w:t>
      </w:r>
    </w:p>
    <w:p w:rsidRPr="0064668D" w:rsidR="0064668D" w:rsidP="0064668D" w:rsidRDefault="0064668D" w14:paraId="4162E122" w14:textId="77777777">
      <w:pPr>
        <w:autoSpaceDE w:val="0"/>
        <w:autoSpaceDN w:val="0"/>
        <w:adjustRightInd w:val="0"/>
        <w:rPr>
          <w:rFonts w:ascii="Arial" w:hAnsi="Arial" w:eastAsia="Calibri" w:cs="Arial"/>
          <w:color w:val="000000"/>
          <w:sz w:val="20"/>
          <w:lang w:eastAsia="en-US"/>
        </w:rPr>
      </w:pPr>
    </w:p>
    <w:p w:rsidRPr="0064668D" w:rsidR="0064668D" w:rsidP="0064668D" w:rsidRDefault="0064668D" w14:paraId="0963A54E" w14:textId="77777777">
      <w:pPr>
        <w:autoSpaceDE w:val="0"/>
        <w:autoSpaceDN w:val="0"/>
        <w:adjustRightInd w:val="0"/>
        <w:rPr>
          <w:rFonts w:ascii="Arial" w:hAnsi="Arial" w:eastAsia="Calibri" w:cs="Arial"/>
          <w:color w:val="000000"/>
          <w:sz w:val="20"/>
          <w:lang w:eastAsia="en-US"/>
        </w:rPr>
      </w:pPr>
      <w:r w:rsidRPr="0064668D">
        <w:rPr>
          <w:rFonts w:ascii="Arial" w:hAnsi="Arial" w:eastAsia="Calibri" w:cs="Arial"/>
          <w:color w:val="000000"/>
          <w:sz w:val="20"/>
          <w:lang w:eastAsia="en-US"/>
        </w:rPr>
        <w:t>INDIRE</w:t>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Firma per presa visione e accettazione della persona autorizzata</w:t>
      </w:r>
    </w:p>
    <w:p w:rsidRPr="0064668D" w:rsidR="0064668D" w:rsidP="0064668D" w:rsidRDefault="0064668D" w14:paraId="4EC94D8B" w14:textId="77777777">
      <w:pPr>
        <w:autoSpaceDE w:val="0"/>
        <w:autoSpaceDN w:val="0"/>
        <w:adjustRightInd w:val="0"/>
        <w:rPr>
          <w:rFonts w:ascii="Arial" w:hAnsi="Arial" w:eastAsia="Calibri" w:cs="Arial"/>
          <w:color w:val="000000"/>
          <w:sz w:val="20"/>
          <w:lang w:eastAsia="en-US"/>
        </w:rPr>
      </w:pPr>
      <w:r w:rsidRPr="0064668D">
        <w:rPr>
          <w:rFonts w:ascii="Arial" w:hAnsi="Arial" w:eastAsia="Calibri" w:cs="Arial"/>
          <w:color w:val="000000"/>
          <w:sz w:val="20"/>
          <w:lang w:eastAsia="en-US"/>
        </w:rPr>
        <w:t>____________________</w:t>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ab/>
      </w:r>
      <w:r w:rsidRPr="0064668D">
        <w:rPr>
          <w:rFonts w:ascii="Arial" w:hAnsi="Arial" w:eastAsia="Calibri" w:cs="Arial"/>
          <w:color w:val="000000"/>
          <w:sz w:val="20"/>
          <w:lang w:eastAsia="en-US"/>
        </w:rPr>
        <w:t>__________________________</w:t>
      </w:r>
    </w:p>
    <w:p w:rsidRPr="0064668D" w:rsidR="0064668D" w:rsidP="0064668D" w:rsidRDefault="0064668D" w14:paraId="1BB0ADC8" w14:textId="77777777">
      <w:pPr>
        <w:spacing w:after="160" w:line="256" w:lineRule="auto"/>
        <w:rPr>
          <w:rFonts w:ascii="Calibri" w:hAnsi="Calibri" w:eastAsia="Calibri"/>
          <w:sz w:val="22"/>
          <w:szCs w:val="22"/>
          <w:lang w:eastAsia="en-US"/>
        </w:rPr>
      </w:pPr>
    </w:p>
    <w:p w:rsidRPr="00937B6E" w:rsidR="00476ABE" w:rsidP="00937B6E" w:rsidRDefault="00476ABE" w14:paraId="78A65A7D" w14:textId="4D3B20A6"/>
    <w:sectPr w:rsidRPr="00937B6E" w:rsidR="00476ABE" w:rsidSect="001A2231">
      <w:headerReference w:type="default" r:id="rId12"/>
      <w:footerReference w:type="default" r:id="rId13"/>
      <w:headerReference w:type="first" r:id="rId14"/>
      <w:footerReference w:type="first" r:id="rId15"/>
      <w:pgSz w:w="11906" w:h="16838" w:orient="portrait"/>
      <w:pgMar w:top="4082" w:right="1416" w:bottom="2041" w:left="204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11E7" w:rsidP="001A2231" w:rsidRDefault="008511E7" w14:paraId="41ACBE56" w14:textId="77777777">
      <w:r>
        <w:separator/>
      </w:r>
    </w:p>
  </w:endnote>
  <w:endnote w:type="continuationSeparator" w:id="0">
    <w:p w:rsidR="008511E7" w:rsidP="001A2231" w:rsidRDefault="008511E7" w14:paraId="20B50A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Rotis Sans Serif for Nokia">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E4D4B" w:rsidP="004F001F" w:rsidRDefault="00AD4537" w14:paraId="7F50BC73" w14:textId="77777777">
    <w:pPr>
      <w:pStyle w:val="Pidipagina"/>
      <w:ind w:left="-2268"/>
    </w:pPr>
    <w:r>
      <w:rPr>
        <w:noProof/>
        <w:lang w:eastAsia="it-IT"/>
      </w:rPr>
      <w:drawing>
        <wp:inline distT="0" distB="0" distL="0" distR="0" wp14:anchorId="2B849BBC" wp14:editId="195740AF">
          <wp:extent cx="7410450" cy="1295400"/>
          <wp:effectExtent l="1905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srcRect/>
                  <a:stretch>
                    <a:fillRect/>
                  </a:stretch>
                </pic:blipFill>
                <pic:spPr bwMode="auto">
                  <a:xfrm>
                    <a:off x="0" y="0"/>
                    <a:ext cx="7410450" cy="12954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E4D4B" w:rsidP="004F001F" w:rsidRDefault="00AD4537" w14:paraId="5278A160" w14:textId="77777777">
    <w:pPr>
      <w:pStyle w:val="Pidipagina"/>
      <w:ind w:left="-2268"/>
    </w:pPr>
    <w:r>
      <w:rPr>
        <w:noProof/>
        <w:lang w:eastAsia="it-IT"/>
      </w:rPr>
      <w:drawing>
        <wp:inline distT="0" distB="0" distL="0" distR="0" wp14:anchorId="603C3989" wp14:editId="017820F4">
          <wp:extent cx="7562850" cy="1257300"/>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562850" cy="12573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11E7" w:rsidP="001A2231" w:rsidRDefault="008511E7" w14:paraId="04A73341" w14:textId="77777777">
      <w:r>
        <w:separator/>
      </w:r>
    </w:p>
  </w:footnote>
  <w:footnote w:type="continuationSeparator" w:id="0">
    <w:p w:rsidR="008511E7" w:rsidP="001A2231" w:rsidRDefault="008511E7" w14:paraId="6B27E4D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0E4D4B" w:rsidP="004F001F" w:rsidRDefault="00981655" w14:paraId="4A2447D1" w14:textId="760CF28D">
    <w:pPr>
      <w:pStyle w:val="Intestazione"/>
      <w:ind w:left="-2041"/>
    </w:pPr>
    <w:r>
      <w:rPr>
        <w:noProof/>
        <w:lang w:eastAsia="it-IT"/>
      </w:rPr>
      <mc:AlternateContent>
        <mc:Choice Requires="wps">
          <w:drawing>
            <wp:anchor distT="0" distB="0" distL="114300" distR="114300" simplePos="0" relativeHeight="251658240" behindDoc="0" locked="0" layoutInCell="0" allowOverlap="1" wp14:anchorId="0D23180F" wp14:editId="1168A19E">
              <wp:simplePos x="0" y="0"/>
              <wp:positionH relativeFrom="page">
                <wp:posOffset>6729730</wp:posOffset>
              </wp:positionH>
              <wp:positionV relativeFrom="page">
                <wp:align>center</wp:align>
              </wp:positionV>
              <wp:extent cx="762000" cy="89535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A1AA5" w:rsidR="000E4D4B" w:rsidRDefault="002A05D6" w14:paraId="7894DE7E" w14:textId="77777777">
                          <w:pPr>
                            <w:jc w:val="center"/>
                            <w:rPr>
                              <w:rFonts w:ascii="Cambria" w:hAnsi="Cambria"/>
                              <w:sz w:val="16"/>
                              <w:szCs w:val="16"/>
                            </w:rPr>
                          </w:pPr>
                          <w:r w:rsidRPr="004869C1">
                            <w:rPr>
                              <w:sz w:val="16"/>
                              <w:szCs w:val="16"/>
                            </w:rPr>
                            <w:fldChar w:fldCharType="begin"/>
                          </w:r>
                          <w:r w:rsidRPr="004869C1" w:rsidR="000E4D4B">
                            <w:rPr>
                              <w:sz w:val="16"/>
                              <w:szCs w:val="16"/>
                            </w:rPr>
                            <w:instrText xml:space="preserve"> PAGE  \* MERGEFORMAT </w:instrText>
                          </w:r>
                          <w:r w:rsidRPr="004869C1">
                            <w:rPr>
                              <w:sz w:val="16"/>
                              <w:szCs w:val="16"/>
                            </w:rPr>
                            <w:fldChar w:fldCharType="separate"/>
                          </w:r>
                          <w:r w:rsidRPr="00016D52" w:rsidR="00016D52">
                            <w:rPr>
                              <w:rFonts w:ascii="Cambria" w:hAnsi="Cambria"/>
                              <w:noProof/>
                              <w:sz w:val="16"/>
                              <w:szCs w:val="16"/>
                            </w:rPr>
                            <w:t>2</w:t>
                          </w:r>
                          <w:r w:rsidRPr="004869C1">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32BEDE">
            <v:rect id="Rectangle 2" style="position:absolute;left:0;text-align:left;margin-left:529.9pt;margin-top:0;width:60pt;height:70.5pt;z-index:251658240;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spid="_x0000_s1026" o:allowincell="f" stroked="f" w14:anchorId="0D23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">
              <v:textbox>
                <w:txbxContent>
                  <w:p w:rsidRPr="003A1AA5" w:rsidR="000E4D4B" w:rsidRDefault="002A05D6" w14:paraId="5C96725C" w14:textId="77777777">
                    <w:pPr>
                      <w:jc w:val="center"/>
                      <w:rPr>
                        <w:rFonts w:ascii="Cambria" w:hAnsi="Cambria"/>
                        <w:sz w:val="16"/>
                        <w:szCs w:val="16"/>
                      </w:rPr>
                    </w:pPr>
                    <w:r w:rsidRPr="004869C1">
                      <w:rPr>
                        <w:sz w:val="16"/>
                        <w:szCs w:val="16"/>
                      </w:rPr>
                      <w:fldChar w:fldCharType="begin"/>
                    </w:r>
                    <w:r w:rsidRPr="004869C1" w:rsidR="000E4D4B">
                      <w:rPr>
                        <w:sz w:val="16"/>
                        <w:szCs w:val="16"/>
                      </w:rPr>
                      <w:instrText xml:space="preserve"> PAGE  \* MERGEFORMAT </w:instrText>
                    </w:r>
                    <w:r w:rsidRPr="004869C1">
                      <w:rPr>
                        <w:sz w:val="16"/>
                        <w:szCs w:val="16"/>
                      </w:rPr>
                      <w:fldChar w:fldCharType="separate"/>
                    </w:r>
                    <w:r w:rsidRPr="00016D52" w:rsidR="00016D52">
                      <w:rPr>
                        <w:rFonts w:ascii="Cambria" w:hAnsi="Cambria"/>
                        <w:noProof/>
                        <w:sz w:val="16"/>
                        <w:szCs w:val="16"/>
                      </w:rPr>
                      <w:t>2</w:t>
                    </w:r>
                    <w:r w:rsidRPr="004869C1">
                      <w:rPr>
                        <w:sz w:val="16"/>
                        <w:szCs w:val="16"/>
                      </w:rPr>
                      <w:fldChar w:fldCharType="end"/>
                    </w:r>
                  </w:p>
                </w:txbxContent>
              </v:textbox>
              <w10:wrap anchorx="page" anchory="page"/>
            </v:rect>
          </w:pict>
        </mc:Fallback>
      </mc:AlternateContent>
    </w:r>
    <w:r w:rsidR="00AD4537">
      <w:rPr>
        <w:noProof/>
        <w:lang w:eastAsia="it-IT"/>
      </w:rPr>
      <w:drawing>
        <wp:inline distT="0" distB="0" distL="0" distR="0" wp14:anchorId="165EA17D" wp14:editId="4765E810">
          <wp:extent cx="7562850" cy="2571750"/>
          <wp:effectExtent l="19050" t="0" r="0"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srcRect/>
                  <a:stretch>
                    <a:fillRect/>
                  </a:stretch>
                </pic:blipFill>
                <pic:spPr bwMode="auto">
                  <a:xfrm>
                    <a:off x="0" y="0"/>
                    <a:ext cx="7562850" cy="25717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0E4D4B" w:rsidP="001A2231" w:rsidRDefault="00981655" w14:paraId="48AC2815" w14:textId="74D80657">
    <w:pPr>
      <w:pStyle w:val="Intestazione"/>
      <w:tabs>
        <w:tab w:val="clear" w:pos="9638"/>
      </w:tabs>
      <w:ind w:left="-2041" w:firstLine="340"/>
    </w:pPr>
    <w:r>
      <w:rPr>
        <w:noProof/>
        <w:lang w:eastAsia="it-IT"/>
      </w:rPr>
      <mc:AlternateContent>
        <mc:Choice Requires="wps">
          <w:drawing>
            <wp:anchor distT="0" distB="0" distL="114300" distR="114300" simplePos="0" relativeHeight="251657216" behindDoc="0" locked="0" layoutInCell="0" allowOverlap="1" wp14:anchorId="435934B1" wp14:editId="62E48BE7">
              <wp:simplePos x="0" y="0"/>
              <wp:positionH relativeFrom="page">
                <wp:posOffset>6729730</wp:posOffset>
              </wp:positionH>
              <wp:positionV relativeFrom="page">
                <wp:align>center</wp:align>
              </wp:positionV>
              <wp:extent cx="762000" cy="89535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A1AA5" w:rsidR="000E4D4B" w:rsidRDefault="002A05D6" w14:paraId="68E6D43E" w14:textId="77777777">
                          <w:pPr>
                            <w:jc w:val="center"/>
                            <w:rPr>
                              <w:rFonts w:ascii="Cambria" w:hAnsi="Cambria"/>
                              <w:sz w:val="16"/>
                              <w:szCs w:val="16"/>
                            </w:rPr>
                          </w:pPr>
                          <w:r w:rsidRPr="004869C1">
                            <w:rPr>
                              <w:sz w:val="16"/>
                              <w:szCs w:val="16"/>
                            </w:rPr>
                            <w:fldChar w:fldCharType="begin"/>
                          </w:r>
                          <w:r w:rsidRPr="004869C1" w:rsidR="000E4D4B">
                            <w:rPr>
                              <w:sz w:val="16"/>
                              <w:szCs w:val="16"/>
                            </w:rPr>
                            <w:instrText xml:space="preserve"> PAGE  \* MERGEFORMAT </w:instrText>
                          </w:r>
                          <w:r w:rsidRPr="004869C1">
                            <w:rPr>
                              <w:sz w:val="16"/>
                              <w:szCs w:val="16"/>
                            </w:rPr>
                            <w:fldChar w:fldCharType="separate"/>
                          </w:r>
                          <w:r w:rsidRPr="008C26C8" w:rsidR="008C26C8">
                            <w:rPr>
                              <w:rFonts w:ascii="Cambria" w:hAnsi="Cambria"/>
                              <w:noProof/>
                              <w:sz w:val="16"/>
                              <w:szCs w:val="16"/>
                            </w:rPr>
                            <w:t>1</w:t>
                          </w:r>
                          <w:r w:rsidRPr="004869C1">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8D1E5E">
            <v:rect id="Rectangle 1" style="position:absolute;left:0;text-align:left;margin-left:529.9pt;margin-top:0;width:60pt;height:70.5pt;z-index:251657216;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spid="_x0000_s1027" o:allowincell="f" stroked="f" w14:anchorId="43593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">
              <v:textbox>
                <w:txbxContent>
                  <w:p w:rsidRPr="003A1AA5" w:rsidR="000E4D4B" w:rsidRDefault="002A05D6" w14:paraId="074D1F29" w14:textId="77777777">
                    <w:pPr>
                      <w:jc w:val="center"/>
                      <w:rPr>
                        <w:rFonts w:ascii="Cambria" w:hAnsi="Cambria"/>
                        <w:sz w:val="16"/>
                        <w:szCs w:val="16"/>
                      </w:rPr>
                    </w:pPr>
                    <w:r w:rsidRPr="004869C1">
                      <w:rPr>
                        <w:sz w:val="16"/>
                        <w:szCs w:val="16"/>
                      </w:rPr>
                      <w:fldChar w:fldCharType="begin"/>
                    </w:r>
                    <w:r w:rsidRPr="004869C1" w:rsidR="000E4D4B">
                      <w:rPr>
                        <w:sz w:val="16"/>
                        <w:szCs w:val="16"/>
                      </w:rPr>
                      <w:instrText xml:space="preserve"> PAGE  \* MERGEFORMAT </w:instrText>
                    </w:r>
                    <w:r w:rsidRPr="004869C1">
                      <w:rPr>
                        <w:sz w:val="16"/>
                        <w:szCs w:val="16"/>
                      </w:rPr>
                      <w:fldChar w:fldCharType="separate"/>
                    </w:r>
                    <w:r w:rsidRPr="008C26C8" w:rsidR="008C26C8">
                      <w:rPr>
                        <w:rFonts w:ascii="Cambria" w:hAnsi="Cambria"/>
                        <w:noProof/>
                        <w:sz w:val="16"/>
                        <w:szCs w:val="16"/>
                      </w:rPr>
                      <w:t>1</w:t>
                    </w:r>
                    <w:r w:rsidRPr="004869C1">
                      <w:rPr>
                        <w:sz w:val="16"/>
                        <w:szCs w:val="16"/>
                      </w:rPr>
                      <w:fldChar w:fldCharType="end"/>
                    </w:r>
                  </w:p>
                </w:txbxContent>
              </v:textbox>
              <w10:wrap anchorx="page" anchory="page"/>
            </v:rect>
          </w:pict>
        </mc:Fallback>
      </mc:AlternateContent>
    </w:r>
    <w:r w:rsidR="00AD4537">
      <w:rPr>
        <w:noProof/>
        <w:lang w:eastAsia="it-IT"/>
      </w:rPr>
      <w:drawing>
        <wp:inline distT="0" distB="0" distL="0" distR="0" wp14:anchorId="50475034" wp14:editId="5ADCB5ED">
          <wp:extent cx="7562850" cy="2571750"/>
          <wp:effectExtent l="19050" t="0" r="0" b="0"/>
          <wp:docPr id="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srcRect/>
                  <a:stretch>
                    <a:fillRect/>
                  </a:stretch>
                </pic:blipFill>
                <pic:spPr bwMode="auto">
                  <a:xfrm>
                    <a:off x="0" y="0"/>
                    <a:ext cx="7562850" cy="25717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3D7"/>
    <w:multiLevelType w:val="hybridMultilevel"/>
    <w:tmpl w:val="7042F0C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07A446AD"/>
    <w:multiLevelType w:val="multilevel"/>
    <w:tmpl w:val="2C46030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560255"/>
    <w:multiLevelType w:val="hybridMultilevel"/>
    <w:tmpl w:val="0CDCD7E4"/>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3" w15:restartNumberingAfterBreak="0">
    <w:nsid w:val="20811F59"/>
    <w:multiLevelType w:val="hybridMultilevel"/>
    <w:tmpl w:val="993C1E70"/>
    <w:lvl w:ilvl="0" w:tplc="0410000D">
      <w:start w:val="1"/>
      <w:numFmt w:val="bullet"/>
      <w:lvlText w:val=""/>
      <w:lvlJc w:val="left"/>
      <w:pPr>
        <w:ind w:left="720" w:hanging="360"/>
      </w:pPr>
      <w:rPr>
        <w:rFonts w:hint="default" w:ascii="Wingdings" w:hAnsi="Wingdings"/>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4" w15:restartNumberingAfterBreak="0">
    <w:nsid w:val="2C197392"/>
    <w:multiLevelType w:val="multilevel"/>
    <w:tmpl w:val="08A84EA2"/>
    <w:lvl w:ilvl="0">
      <w:start w:val="1"/>
      <w:numFmt w:val="decimal"/>
      <w:lvlText w:val="%1."/>
      <w:lvlJc w:val="left"/>
      <w:pPr>
        <w:ind w:left="720" w:hanging="360"/>
      </w:pPr>
      <w:rPr>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5" w15:restartNumberingAfterBreak="0">
    <w:nsid w:val="6B240B75"/>
    <w:multiLevelType w:val="hybridMultilevel"/>
    <w:tmpl w:val="0ADABF5C"/>
    <w:lvl w:ilvl="0" w:tplc="04100003">
      <w:start w:val="1"/>
      <w:numFmt w:val="bullet"/>
      <w:lvlText w:val="o"/>
      <w:lvlJc w:val="left"/>
      <w:pPr>
        <w:ind w:left="720" w:hanging="360"/>
      </w:pPr>
      <w:rPr>
        <w:rFonts w:hint="default" w:ascii="Courier New" w:hAnsi="Courier New" w:cs="Courier New"/>
      </w:rPr>
    </w:lvl>
    <w:lvl w:ilvl="1" w:tplc="AF6EC600">
      <w:start w:val="1"/>
      <w:numFmt w:val="lowerLetter"/>
      <w:lvlText w:val="%2)"/>
      <w:lvlJc w:val="left"/>
      <w:pPr>
        <w:ind w:left="1069" w:hanging="360"/>
      </w:pPr>
      <w:rPr>
        <w:rFonts w:hint="default" w:ascii="Arial" w:hAnsi="Arial" w:eastAsia="Calibri" w:cs="Arial"/>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6" w15:restartNumberingAfterBreak="0">
    <w:nsid w:val="6E7559C9"/>
    <w:multiLevelType w:val="hybridMultilevel"/>
    <w:tmpl w:val="757EF76A"/>
    <w:lvl w:ilvl="0" w:tplc="2A7C5AF4">
      <w:start w:val="1"/>
      <w:numFmt w:val="bullet"/>
      <w:lvlText w:val=""/>
      <w:lvlJc w:val="left"/>
      <w:pPr>
        <w:ind w:left="720" w:hanging="360"/>
      </w:pPr>
      <w:rPr>
        <w:rFonts w:hint="default" w:ascii="Symbol" w:hAnsi="Symbol"/>
      </w:rPr>
    </w:lvl>
    <w:lvl w:ilvl="1" w:tplc="A28C435A">
      <w:start w:val="1"/>
      <w:numFmt w:val="bullet"/>
      <w:lvlText w:val=""/>
      <w:lvlJc w:val="left"/>
      <w:pPr>
        <w:ind w:left="1440" w:hanging="360"/>
      </w:pPr>
      <w:rPr>
        <w:rFonts w:hint="default" w:ascii="Symbol" w:hAnsi="Symbol"/>
      </w:rPr>
    </w:lvl>
    <w:lvl w:ilvl="2" w:tplc="29E4784E">
      <w:start w:val="1"/>
      <w:numFmt w:val="bullet"/>
      <w:lvlText w:val=""/>
      <w:lvlJc w:val="left"/>
      <w:pPr>
        <w:ind w:left="2160" w:hanging="360"/>
      </w:pPr>
      <w:rPr>
        <w:rFonts w:hint="default" w:ascii="Wingdings" w:hAnsi="Wingdings"/>
      </w:rPr>
    </w:lvl>
    <w:lvl w:ilvl="3" w:tplc="B55AB994">
      <w:start w:val="1"/>
      <w:numFmt w:val="bullet"/>
      <w:lvlText w:val=""/>
      <w:lvlJc w:val="left"/>
      <w:pPr>
        <w:ind w:left="2880" w:hanging="360"/>
      </w:pPr>
      <w:rPr>
        <w:rFonts w:hint="default" w:ascii="Symbol" w:hAnsi="Symbol"/>
      </w:rPr>
    </w:lvl>
    <w:lvl w:ilvl="4" w:tplc="040A3250">
      <w:start w:val="1"/>
      <w:numFmt w:val="bullet"/>
      <w:lvlText w:val="o"/>
      <w:lvlJc w:val="left"/>
      <w:pPr>
        <w:ind w:left="3600" w:hanging="360"/>
      </w:pPr>
      <w:rPr>
        <w:rFonts w:hint="default" w:ascii="Courier New" w:hAnsi="Courier New"/>
      </w:rPr>
    </w:lvl>
    <w:lvl w:ilvl="5" w:tplc="77545E68">
      <w:start w:val="1"/>
      <w:numFmt w:val="bullet"/>
      <w:lvlText w:val=""/>
      <w:lvlJc w:val="left"/>
      <w:pPr>
        <w:ind w:left="4320" w:hanging="360"/>
      </w:pPr>
      <w:rPr>
        <w:rFonts w:hint="default" w:ascii="Wingdings" w:hAnsi="Wingdings"/>
      </w:rPr>
    </w:lvl>
    <w:lvl w:ilvl="6" w:tplc="5314A6BA">
      <w:start w:val="1"/>
      <w:numFmt w:val="bullet"/>
      <w:lvlText w:val=""/>
      <w:lvlJc w:val="left"/>
      <w:pPr>
        <w:ind w:left="5040" w:hanging="360"/>
      </w:pPr>
      <w:rPr>
        <w:rFonts w:hint="default" w:ascii="Symbol" w:hAnsi="Symbol"/>
      </w:rPr>
    </w:lvl>
    <w:lvl w:ilvl="7" w:tplc="DD0EF6D6">
      <w:start w:val="1"/>
      <w:numFmt w:val="bullet"/>
      <w:lvlText w:val="o"/>
      <w:lvlJc w:val="left"/>
      <w:pPr>
        <w:ind w:left="5760" w:hanging="360"/>
      </w:pPr>
      <w:rPr>
        <w:rFonts w:hint="default" w:ascii="Courier New" w:hAnsi="Courier New"/>
      </w:rPr>
    </w:lvl>
    <w:lvl w:ilvl="8" w:tplc="017AEE20">
      <w:start w:val="1"/>
      <w:numFmt w:val="bullet"/>
      <w:lvlText w:val=""/>
      <w:lvlJc w:val="left"/>
      <w:pPr>
        <w:ind w:left="6480" w:hanging="360"/>
      </w:pPr>
      <w:rPr>
        <w:rFonts w:hint="default" w:ascii="Wingdings" w:hAnsi="Wingdings"/>
      </w:rPr>
    </w:lvl>
  </w:abstractNum>
  <w:num w:numId="1" w16cid:durableId="646907770">
    <w:abstractNumId w:val="6"/>
  </w:num>
  <w:num w:numId="2" w16cid:durableId="246698415">
    <w:abstractNumId w:val="1"/>
  </w:num>
  <w:num w:numId="3" w16cid:durableId="2087530644">
    <w:abstractNumId w:val="0"/>
  </w:num>
  <w:num w:numId="4" w16cid:durableId="595864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659743">
    <w:abstractNumId w:val="5"/>
    <w:lvlOverride w:ilvl="0"/>
    <w:lvlOverride w:ilvl="1">
      <w:startOverride w:val="1"/>
    </w:lvlOverride>
    <w:lvlOverride w:ilvl="2"/>
    <w:lvlOverride w:ilvl="3"/>
    <w:lvlOverride w:ilvl="4"/>
    <w:lvlOverride w:ilvl="5"/>
    <w:lvlOverride w:ilvl="6"/>
    <w:lvlOverride w:ilvl="7"/>
    <w:lvlOverride w:ilvl="8"/>
  </w:num>
  <w:num w:numId="6" w16cid:durableId="338314600">
    <w:abstractNumId w:val="3"/>
  </w:num>
  <w:num w:numId="7" w16cid:durableId="174976466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31"/>
    <w:rsid w:val="00000751"/>
    <w:rsid w:val="00003C09"/>
    <w:rsid w:val="00005060"/>
    <w:rsid w:val="00016D52"/>
    <w:rsid w:val="00034018"/>
    <w:rsid w:val="000372D7"/>
    <w:rsid w:val="00061EFF"/>
    <w:rsid w:val="0007511B"/>
    <w:rsid w:val="000A23A7"/>
    <w:rsid w:val="000A255B"/>
    <w:rsid w:val="000C3240"/>
    <w:rsid w:val="000D1C32"/>
    <w:rsid w:val="000D62B2"/>
    <w:rsid w:val="000E4D4B"/>
    <w:rsid w:val="000F7495"/>
    <w:rsid w:val="00101AC6"/>
    <w:rsid w:val="00107D74"/>
    <w:rsid w:val="00165995"/>
    <w:rsid w:val="00172005"/>
    <w:rsid w:val="00174066"/>
    <w:rsid w:val="00174F02"/>
    <w:rsid w:val="0017796F"/>
    <w:rsid w:val="001961C4"/>
    <w:rsid w:val="0019671A"/>
    <w:rsid w:val="001A2231"/>
    <w:rsid w:val="001A3D59"/>
    <w:rsid w:val="001F201B"/>
    <w:rsid w:val="00201294"/>
    <w:rsid w:val="00202155"/>
    <w:rsid w:val="00204730"/>
    <w:rsid w:val="0023437D"/>
    <w:rsid w:val="00264B69"/>
    <w:rsid w:val="00272E79"/>
    <w:rsid w:val="002A05D6"/>
    <w:rsid w:val="002A18F2"/>
    <w:rsid w:val="002E0EC9"/>
    <w:rsid w:val="002E2281"/>
    <w:rsid w:val="002E745F"/>
    <w:rsid w:val="00301216"/>
    <w:rsid w:val="00350090"/>
    <w:rsid w:val="00372184"/>
    <w:rsid w:val="003A1AA5"/>
    <w:rsid w:val="003C1C1F"/>
    <w:rsid w:val="003D102D"/>
    <w:rsid w:val="003D2BC6"/>
    <w:rsid w:val="003D32BE"/>
    <w:rsid w:val="003E3787"/>
    <w:rsid w:val="003E673B"/>
    <w:rsid w:val="00400526"/>
    <w:rsid w:val="004102CC"/>
    <w:rsid w:val="0042734D"/>
    <w:rsid w:val="00447ABF"/>
    <w:rsid w:val="0045402B"/>
    <w:rsid w:val="00465B15"/>
    <w:rsid w:val="004757A7"/>
    <w:rsid w:val="00476ABE"/>
    <w:rsid w:val="00483F6B"/>
    <w:rsid w:val="004869C1"/>
    <w:rsid w:val="004A63D2"/>
    <w:rsid w:val="004C0DD7"/>
    <w:rsid w:val="004D2168"/>
    <w:rsid w:val="004F001F"/>
    <w:rsid w:val="0051073D"/>
    <w:rsid w:val="00513AA8"/>
    <w:rsid w:val="0052777B"/>
    <w:rsid w:val="0055025A"/>
    <w:rsid w:val="00555DAF"/>
    <w:rsid w:val="00567BB2"/>
    <w:rsid w:val="005942DF"/>
    <w:rsid w:val="005B3AD8"/>
    <w:rsid w:val="005E3D93"/>
    <w:rsid w:val="005E42C1"/>
    <w:rsid w:val="0060634A"/>
    <w:rsid w:val="00611C96"/>
    <w:rsid w:val="00616EA2"/>
    <w:rsid w:val="00620798"/>
    <w:rsid w:val="00643C11"/>
    <w:rsid w:val="0064668D"/>
    <w:rsid w:val="00652392"/>
    <w:rsid w:val="00654E8C"/>
    <w:rsid w:val="00672775"/>
    <w:rsid w:val="00672C96"/>
    <w:rsid w:val="00682FB3"/>
    <w:rsid w:val="006B291A"/>
    <w:rsid w:val="006B7CC6"/>
    <w:rsid w:val="006D7E12"/>
    <w:rsid w:val="006E536F"/>
    <w:rsid w:val="006F5407"/>
    <w:rsid w:val="00704B0F"/>
    <w:rsid w:val="007119E2"/>
    <w:rsid w:val="00715692"/>
    <w:rsid w:val="00723E03"/>
    <w:rsid w:val="007361E9"/>
    <w:rsid w:val="007470A3"/>
    <w:rsid w:val="00756C31"/>
    <w:rsid w:val="0077512D"/>
    <w:rsid w:val="007A38E5"/>
    <w:rsid w:val="007F20DC"/>
    <w:rsid w:val="00821A27"/>
    <w:rsid w:val="008511E7"/>
    <w:rsid w:val="00853738"/>
    <w:rsid w:val="00856613"/>
    <w:rsid w:val="00857EDD"/>
    <w:rsid w:val="00860BF5"/>
    <w:rsid w:val="00861199"/>
    <w:rsid w:val="00865797"/>
    <w:rsid w:val="008834F7"/>
    <w:rsid w:val="008B4012"/>
    <w:rsid w:val="008B55B8"/>
    <w:rsid w:val="008C26C8"/>
    <w:rsid w:val="008D49E3"/>
    <w:rsid w:val="008E3360"/>
    <w:rsid w:val="00906BED"/>
    <w:rsid w:val="009261FA"/>
    <w:rsid w:val="0093272A"/>
    <w:rsid w:val="00937B6E"/>
    <w:rsid w:val="009450AC"/>
    <w:rsid w:val="009502EA"/>
    <w:rsid w:val="00952F4C"/>
    <w:rsid w:val="00964236"/>
    <w:rsid w:val="00965C4B"/>
    <w:rsid w:val="00977B13"/>
    <w:rsid w:val="00981655"/>
    <w:rsid w:val="00986167"/>
    <w:rsid w:val="009867F6"/>
    <w:rsid w:val="00987598"/>
    <w:rsid w:val="009B6BC2"/>
    <w:rsid w:val="009D7B93"/>
    <w:rsid w:val="009E6199"/>
    <w:rsid w:val="00A56C92"/>
    <w:rsid w:val="00A56E57"/>
    <w:rsid w:val="00A63BD3"/>
    <w:rsid w:val="00A92678"/>
    <w:rsid w:val="00AA64F3"/>
    <w:rsid w:val="00AD4537"/>
    <w:rsid w:val="00B145B1"/>
    <w:rsid w:val="00B23E76"/>
    <w:rsid w:val="00B37B33"/>
    <w:rsid w:val="00B82877"/>
    <w:rsid w:val="00BA1304"/>
    <w:rsid w:val="00BA34AD"/>
    <w:rsid w:val="00BC4B5D"/>
    <w:rsid w:val="00BD326E"/>
    <w:rsid w:val="00BE0708"/>
    <w:rsid w:val="00BE521F"/>
    <w:rsid w:val="00C008B6"/>
    <w:rsid w:val="00C060F1"/>
    <w:rsid w:val="00C0768B"/>
    <w:rsid w:val="00C11D5A"/>
    <w:rsid w:val="00C151EA"/>
    <w:rsid w:val="00C17B3D"/>
    <w:rsid w:val="00C24AE6"/>
    <w:rsid w:val="00C52F0C"/>
    <w:rsid w:val="00C56378"/>
    <w:rsid w:val="00C74F49"/>
    <w:rsid w:val="00C80EB0"/>
    <w:rsid w:val="00C907C4"/>
    <w:rsid w:val="00C93ED0"/>
    <w:rsid w:val="00C9676D"/>
    <w:rsid w:val="00CD3926"/>
    <w:rsid w:val="00CE4580"/>
    <w:rsid w:val="00CE6A5D"/>
    <w:rsid w:val="00CF263D"/>
    <w:rsid w:val="00D41101"/>
    <w:rsid w:val="00D452E1"/>
    <w:rsid w:val="00D54623"/>
    <w:rsid w:val="00D60C5B"/>
    <w:rsid w:val="00DB4F9B"/>
    <w:rsid w:val="00DE421F"/>
    <w:rsid w:val="00DF3D79"/>
    <w:rsid w:val="00E00849"/>
    <w:rsid w:val="00E26D6E"/>
    <w:rsid w:val="00E570B2"/>
    <w:rsid w:val="00E86112"/>
    <w:rsid w:val="00E873DA"/>
    <w:rsid w:val="00E95E34"/>
    <w:rsid w:val="00EC226F"/>
    <w:rsid w:val="00EC3443"/>
    <w:rsid w:val="00F33F88"/>
    <w:rsid w:val="00F5782B"/>
    <w:rsid w:val="00F76C0B"/>
    <w:rsid w:val="00FA6BF6"/>
    <w:rsid w:val="00FB57F1"/>
    <w:rsid w:val="00FC2C5A"/>
    <w:rsid w:val="00FD5156"/>
    <w:rsid w:val="03041AB1"/>
    <w:rsid w:val="0A804785"/>
    <w:rsid w:val="111F71A9"/>
    <w:rsid w:val="11865BA0"/>
    <w:rsid w:val="13887446"/>
    <w:rsid w:val="17F2A7CC"/>
    <w:rsid w:val="19DAEC6B"/>
    <w:rsid w:val="23781BBE"/>
    <w:rsid w:val="26A304DE"/>
    <w:rsid w:val="26DE2658"/>
    <w:rsid w:val="2703CDCC"/>
    <w:rsid w:val="2810B91C"/>
    <w:rsid w:val="2BB1977B"/>
    <w:rsid w:val="2CCB01E2"/>
    <w:rsid w:val="3274156D"/>
    <w:rsid w:val="353F5164"/>
    <w:rsid w:val="37643AC5"/>
    <w:rsid w:val="3DB6C814"/>
    <w:rsid w:val="45C9C77F"/>
    <w:rsid w:val="4762A288"/>
    <w:rsid w:val="4772D6AB"/>
    <w:rsid w:val="4C106C37"/>
    <w:rsid w:val="4F6DB46D"/>
    <w:rsid w:val="5071AB83"/>
    <w:rsid w:val="54441AE8"/>
    <w:rsid w:val="5851A9C0"/>
    <w:rsid w:val="5A0B4EFE"/>
    <w:rsid w:val="5AB6E844"/>
    <w:rsid w:val="5BC6B98D"/>
    <w:rsid w:val="5D42EFC0"/>
    <w:rsid w:val="61FD3886"/>
    <w:rsid w:val="66D0A9A9"/>
    <w:rsid w:val="67C5BE0E"/>
    <w:rsid w:val="6CA51C8A"/>
    <w:rsid w:val="6EDF4766"/>
    <w:rsid w:val="78879602"/>
    <w:rsid w:val="793624A0"/>
    <w:rsid w:val="7D5212EB"/>
    <w:rsid w:val="7D76D905"/>
    <w:rsid w:val="7E0B02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1085F7"/>
  <w15:docId w15:val="{25AEC9AD-DE57-41B6-B7D4-9BF28320DC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1A2231"/>
    <w:rPr>
      <w:rFonts w:ascii="Times" w:hAnsi="Times"/>
      <w:sz w:val="24"/>
      <w:szCs w:val="20"/>
    </w:rPr>
  </w:style>
  <w:style w:type="paragraph" w:styleId="Titolo1">
    <w:name w:val="heading 1"/>
    <w:basedOn w:val="Normale"/>
    <w:next w:val="Normale"/>
    <w:link w:val="Titolo1Carattere"/>
    <w:uiPriority w:val="99"/>
    <w:qFormat/>
    <w:rsid w:val="00C9676D"/>
    <w:pPr>
      <w:keepNext/>
      <w:tabs>
        <w:tab w:val="left" w:pos="1985"/>
        <w:tab w:val="right" w:pos="10065"/>
      </w:tabs>
      <w:ind w:right="-285"/>
      <w:outlineLvl w:val="0"/>
    </w:pPr>
    <w:rPr>
      <w:rFonts w:ascii="Arial" w:hAnsi="Arial"/>
      <w:b/>
      <w:i/>
      <w:sz w:val="20"/>
      <w:lang w:val="en-AU"/>
    </w:rPr>
  </w:style>
  <w:style w:type="paragraph" w:styleId="Titolo2">
    <w:name w:val="heading 2"/>
    <w:basedOn w:val="Normale"/>
    <w:next w:val="Normale"/>
    <w:link w:val="Titolo2Carattere"/>
    <w:uiPriority w:val="99"/>
    <w:qFormat/>
    <w:rsid w:val="00C9676D"/>
    <w:pPr>
      <w:keepNext/>
      <w:tabs>
        <w:tab w:val="right" w:pos="10065"/>
      </w:tabs>
      <w:ind w:left="-42" w:right="-285"/>
      <w:outlineLvl w:val="1"/>
    </w:pPr>
    <w:rPr>
      <w:rFonts w:ascii="Arial" w:hAnsi="Arial"/>
      <w:b/>
      <w:i/>
      <w:sz w:val="20"/>
      <w:lang w:val="en-AU"/>
    </w:rPr>
  </w:style>
  <w:style w:type="paragraph" w:styleId="Titolo3">
    <w:name w:val="heading 3"/>
    <w:basedOn w:val="Normale"/>
    <w:next w:val="Normale"/>
    <w:link w:val="Titolo3Carattere"/>
    <w:uiPriority w:val="99"/>
    <w:qFormat/>
    <w:rsid w:val="00C9676D"/>
    <w:pPr>
      <w:keepNext/>
      <w:outlineLvl w:val="2"/>
    </w:pPr>
    <w:rPr>
      <w:rFonts w:ascii="Arial" w:hAnsi="Arial"/>
      <w:b/>
      <w:lang w:val="en-AU"/>
    </w:rPr>
  </w:style>
  <w:style w:type="paragraph" w:styleId="Titolo4">
    <w:name w:val="heading 4"/>
    <w:basedOn w:val="Normale"/>
    <w:next w:val="Normale"/>
    <w:link w:val="Titolo4Carattere"/>
    <w:uiPriority w:val="99"/>
    <w:qFormat/>
    <w:rsid w:val="00C9676D"/>
    <w:pPr>
      <w:keepNext/>
      <w:outlineLvl w:val="3"/>
    </w:pPr>
    <w:rPr>
      <w:rFonts w:ascii="Rotis Sans Serif for Nokia" w:hAnsi="Rotis Sans Serif for Nokia"/>
      <w:b/>
      <w:color w:val="FF0000"/>
      <w:lang w:val="en-AU"/>
    </w:rPr>
  </w:style>
  <w:style w:type="paragraph" w:styleId="Titolo5">
    <w:name w:val="heading 5"/>
    <w:basedOn w:val="Normale"/>
    <w:next w:val="Normale"/>
    <w:link w:val="Titolo5Carattere"/>
    <w:uiPriority w:val="99"/>
    <w:qFormat/>
    <w:rsid w:val="00C9676D"/>
    <w:pPr>
      <w:keepNext/>
      <w:outlineLvl w:val="4"/>
    </w:pPr>
    <w:rPr>
      <w:rFonts w:ascii="Rotis Sans Serif for Nokia" w:hAnsi="Rotis Sans Serif for Nokia"/>
      <w:b/>
      <w:color w:val="FF0000"/>
      <w:sz w:val="28"/>
      <w:u w:val="single"/>
      <w:lang w:val="en-AU"/>
    </w:rPr>
  </w:style>
  <w:style w:type="paragraph" w:styleId="Titolo6">
    <w:name w:val="heading 6"/>
    <w:basedOn w:val="Normale"/>
    <w:next w:val="Normale"/>
    <w:link w:val="Titolo6Carattere"/>
    <w:uiPriority w:val="99"/>
    <w:qFormat/>
    <w:rsid w:val="00C9676D"/>
    <w:pPr>
      <w:keepNext/>
      <w:shd w:val="clear" w:color="auto" w:fill="00FFFF"/>
      <w:outlineLvl w:val="5"/>
    </w:pPr>
    <w:rPr>
      <w:rFonts w:ascii="Rotis Sans Serif for Nokia" w:hAnsi="Rotis Sans Serif for Nokia"/>
      <w:b/>
      <w:sz w:val="22"/>
      <w:lang w:val="en-AU"/>
    </w:rPr>
  </w:style>
  <w:style w:type="paragraph" w:styleId="Titolo7">
    <w:name w:val="heading 7"/>
    <w:basedOn w:val="Normale"/>
    <w:next w:val="Normale"/>
    <w:link w:val="Titolo7Carattere"/>
    <w:uiPriority w:val="99"/>
    <w:qFormat/>
    <w:rsid w:val="00C9676D"/>
    <w:pPr>
      <w:keepNext/>
      <w:tabs>
        <w:tab w:val="left" w:pos="1985"/>
        <w:tab w:val="left" w:pos="4253"/>
        <w:tab w:val="left" w:pos="5954"/>
        <w:tab w:val="right" w:pos="10065"/>
      </w:tabs>
      <w:ind w:right="-285"/>
      <w:outlineLvl w:val="6"/>
    </w:pPr>
    <w:rPr>
      <w:rFonts w:ascii="Tahoma" w:hAnsi="Tahoma"/>
      <w:b/>
      <w:sz w:val="18"/>
      <w:lang w:val="en-AU"/>
    </w:rPr>
  </w:style>
  <w:style w:type="paragraph" w:styleId="Titolo8">
    <w:name w:val="heading 8"/>
    <w:basedOn w:val="Normale"/>
    <w:next w:val="Normale"/>
    <w:link w:val="Titolo8Carattere"/>
    <w:uiPriority w:val="99"/>
    <w:qFormat/>
    <w:rsid w:val="00C9676D"/>
    <w:pPr>
      <w:keepNext/>
      <w:outlineLvl w:val="7"/>
    </w:pPr>
    <w:rPr>
      <w:rFonts w:ascii="Tahoma" w:hAnsi="Tahoma"/>
      <w:b/>
      <w:i/>
      <w:sz w:val="18"/>
      <w:lang w:val="en-AU"/>
    </w:rPr>
  </w:style>
  <w:style w:type="paragraph" w:styleId="Titolo9">
    <w:name w:val="heading 9"/>
    <w:basedOn w:val="Normale"/>
    <w:next w:val="Normale"/>
    <w:link w:val="Titolo9Carattere"/>
    <w:uiPriority w:val="99"/>
    <w:qFormat/>
    <w:rsid w:val="00C9676D"/>
    <w:pPr>
      <w:keepNext/>
      <w:outlineLvl w:val="8"/>
    </w:pPr>
    <w:rPr>
      <w:rFonts w:ascii="Tahoma" w:hAnsi="Tahoma"/>
      <w:b/>
      <w:sz w:val="18"/>
      <w:lang w:val="en-AU"/>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9"/>
    <w:locked/>
    <w:rsid w:val="00C9676D"/>
    <w:rPr>
      <w:rFonts w:ascii="Arial" w:hAnsi="Arial" w:cs="Times New Roman"/>
      <w:b/>
      <w:i/>
      <w:lang w:val="en-AU"/>
    </w:rPr>
  </w:style>
  <w:style w:type="character" w:styleId="Titolo2Carattere" w:customStyle="1">
    <w:name w:val="Titolo 2 Carattere"/>
    <w:basedOn w:val="Carpredefinitoparagrafo"/>
    <w:link w:val="Titolo2"/>
    <w:uiPriority w:val="99"/>
    <w:locked/>
    <w:rsid w:val="00C9676D"/>
    <w:rPr>
      <w:rFonts w:ascii="Arial" w:hAnsi="Arial" w:cs="Times New Roman"/>
      <w:b/>
      <w:i/>
      <w:lang w:val="en-AU"/>
    </w:rPr>
  </w:style>
  <w:style w:type="character" w:styleId="Titolo3Carattere" w:customStyle="1">
    <w:name w:val="Titolo 3 Carattere"/>
    <w:basedOn w:val="Carpredefinitoparagrafo"/>
    <w:link w:val="Titolo3"/>
    <w:uiPriority w:val="99"/>
    <w:locked/>
    <w:rsid w:val="00C9676D"/>
    <w:rPr>
      <w:rFonts w:ascii="Arial" w:hAnsi="Arial" w:cs="Times New Roman"/>
      <w:b/>
      <w:sz w:val="24"/>
      <w:lang w:val="en-AU"/>
    </w:rPr>
  </w:style>
  <w:style w:type="character" w:styleId="Titolo4Carattere" w:customStyle="1">
    <w:name w:val="Titolo 4 Carattere"/>
    <w:basedOn w:val="Carpredefinitoparagrafo"/>
    <w:link w:val="Titolo4"/>
    <w:uiPriority w:val="99"/>
    <w:locked/>
    <w:rsid w:val="00C9676D"/>
    <w:rPr>
      <w:rFonts w:ascii="Rotis Sans Serif for Nokia" w:hAnsi="Rotis Sans Serif for Nokia" w:cs="Times New Roman"/>
      <w:b/>
      <w:color w:val="FF0000"/>
      <w:sz w:val="24"/>
      <w:lang w:val="en-AU"/>
    </w:rPr>
  </w:style>
  <w:style w:type="character" w:styleId="Titolo5Carattere" w:customStyle="1">
    <w:name w:val="Titolo 5 Carattere"/>
    <w:basedOn w:val="Carpredefinitoparagrafo"/>
    <w:link w:val="Titolo5"/>
    <w:uiPriority w:val="99"/>
    <w:locked/>
    <w:rsid w:val="00C9676D"/>
    <w:rPr>
      <w:rFonts w:ascii="Rotis Sans Serif for Nokia" w:hAnsi="Rotis Sans Serif for Nokia" w:cs="Times New Roman"/>
      <w:b/>
      <w:color w:val="FF0000"/>
      <w:sz w:val="28"/>
      <w:u w:val="single"/>
      <w:lang w:val="en-AU"/>
    </w:rPr>
  </w:style>
  <w:style w:type="character" w:styleId="Titolo6Carattere" w:customStyle="1">
    <w:name w:val="Titolo 6 Carattere"/>
    <w:basedOn w:val="Carpredefinitoparagrafo"/>
    <w:link w:val="Titolo6"/>
    <w:uiPriority w:val="99"/>
    <w:locked/>
    <w:rsid w:val="00C9676D"/>
    <w:rPr>
      <w:rFonts w:ascii="Rotis Sans Serif for Nokia" w:hAnsi="Rotis Sans Serif for Nokia" w:cs="Times New Roman"/>
      <w:b/>
      <w:sz w:val="22"/>
      <w:shd w:val="clear" w:color="auto" w:fill="00FFFF"/>
      <w:lang w:val="en-AU"/>
    </w:rPr>
  </w:style>
  <w:style w:type="character" w:styleId="Titolo7Carattere" w:customStyle="1">
    <w:name w:val="Titolo 7 Carattere"/>
    <w:basedOn w:val="Carpredefinitoparagrafo"/>
    <w:link w:val="Titolo7"/>
    <w:uiPriority w:val="99"/>
    <w:locked/>
    <w:rsid w:val="00C9676D"/>
    <w:rPr>
      <w:rFonts w:ascii="Tahoma" w:hAnsi="Tahoma" w:cs="Times New Roman"/>
      <w:b/>
      <w:sz w:val="18"/>
      <w:lang w:val="en-AU"/>
    </w:rPr>
  </w:style>
  <w:style w:type="character" w:styleId="Titolo8Carattere" w:customStyle="1">
    <w:name w:val="Titolo 8 Carattere"/>
    <w:basedOn w:val="Carpredefinitoparagrafo"/>
    <w:link w:val="Titolo8"/>
    <w:uiPriority w:val="99"/>
    <w:locked/>
    <w:rsid w:val="00C9676D"/>
    <w:rPr>
      <w:rFonts w:ascii="Tahoma" w:hAnsi="Tahoma" w:cs="Times New Roman"/>
      <w:b/>
      <w:i/>
      <w:sz w:val="18"/>
      <w:lang w:val="en-AU"/>
    </w:rPr>
  </w:style>
  <w:style w:type="character" w:styleId="Titolo9Carattere" w:customStyle="1">
    <w:name w:val="Titolo 9 Carattere"/>
    <w:basedOn w:val="Carpredefinitoparagrafo"/>
    <w:link w:val="Titolo9"/>
    <w:uiPriority w:val="99"/>
    <w:locked/>
    <w:rsid w:val="00C9676D"/>
    <w:rPr>
      <w:rFonts w:ascii="Tahoma" w:hAnsi="Tahoma" w:cs="Times New Roman"/>
      <w:b/>
      <w:sz w:val="18"/>
      <w:lang w:val="en-AU"/>
    </w:rPr>
  </w:style>
  <w:style w:type="paragraph" w:styleId="Intestazione">
    <w:name w:val="header"/>
    <w:basedOn w:val="Normale"/>
    <w:link w:val="IntestazioneCarattere"/>
    <w:uiPriority w:val="99"/>
    <w:rsid w:val="001A2231"/>
    <w:pPr>
      <w:tabs>
        <w:tab w:val="center" w:pos="4819"/>
        <w:tab w:val="right" w:pos="9638"/>
      </w:tabs>
    </w:pPr>
    <w:rPr>
      <w:rFonts w:ascii="Calibri" w:hAnsi="Calibri"/>
      <w:sz w:val="22"/>
      <w:szCs w:val="22"/>
      <w:lang w:eastAsia="en-US"/>
    </w:rPr>
  </w:style>
  <w:style w:type="character" w:styleId="IntestazioneCarattere" w:customStyle="1">
    <w:name w:val="Intestazione Carattere"/>
    <w:basedOn w:val="Carpredefinitoparagrafo"/>
    <w:link w:val="Intestazione"/>
    <w:uiPriority w:val="99"/>
    <w:locked/>
    <w:rsid w:val="001A2231"/>
    <w:rPr>
      <w:rFonts w:ascii="Calibri" w:hAnsi="Calibri" w:cs="Times New Roman"/>
      <w:sz w:val="22"/>
      <w:szCs w:val="22"/>
      <w:lang w:eastAsia="en-US"/>
    </w:rPr>
  </w:style>
  <w:style w:type="paragraph" w:styleId="Pidipagina">
    <w:name w:val="footer"/>
    <w:basedOn w:val="Normale"/>
    <w:link w:val="PidipaginaCarattere"/>
    <w:uiPriority w:val="99"/>
    <w:rsid w:val="001A2231"/>
    <w:pPr>
      <w:tabs>
        <w:tab w:val="center" w:pos="4819"/>
        <w:tab w:val="right" w:pos="9638"/>
      </w:tabs>
    </w:pPr>
    <w:rPr>
      <w:rFonts w:ascii="Calibri" w:hAnsi="Calibri"/>
      <w:sz w:val="22"/>
      <w:szCs w:val="22"/>
      <w:lang w:eastAsia="en-US"/>
    </w:rPr>
  </w:style>
  <w:style w:type="character" w:styleId="PidipaginaCarattere" w:customStyle="1">
    <w:name w:val="Piè di pagina Carattere"/>
    <w:basedOn w:val="Carpredefinitoparagrafo"/>
    <w:link w:val="Pidipagina"/>
    <w:uiPriority w:val="99"/>
    <w:locked/>
    <w:rsid w:val="001A2231"/>
    <w:rPr>
      <w:rFonts w:ascii="Calibri" w:hAnsi="Calibri" w:cs="Times New Roman"/>
      <w:sz w:val="22"/>
      <w:szCs w:val="22"/>
      <w:lang w:eastAsia="en-US"/>
    </w:rPr>
  </w:style>
  <w:style w:type="paragraph" w:styleId="Normale1" w:customStyle="1">
    <w:name w:val="Normale1"/>
    <w:uiPriority w:val="99"/>
    <w:rsid w:val="001A2231"/>
    <w:pPr>
      <w:pBdr>
        <w:top w:val="none" w:color="FFFFFF" w:sz="96" w:space="31" w:frame="1"/>
        <w:left w:val="none" w:color="FFFFFF" w:sz="96" w:space="31" w:frame="1"/>
        <w:bottom w:val="none" w:color="FFFFFF" w:sz="96" w:space="31" w:frame="1"/>
        <w:right w:val="none" w:color="FFFFFF" w:sz="96" w:space="31" w:frame="1"/>
        <w:bar w:val="none" w:color="000000" w:sz="0"/>
      </w:pBdr>
      <w:spacing w:after="200" w:line="276" w:lineRule="auto"/>
    </w:pPr>
    <w:rPr>
      <w:rFonts w:ascii="Arial" w:hAnsi="Arial Unicode MS" w:eastAsia="Arial Unicode MS" w:cs="Arial Unicode MS"/>
      <w:color w:val="000000"/>
      <w:u w:color="000000"/>
    </w:rPr>
  </w:style>
  <w:style w:type="character" w:styleId="Collegamentoipertestuale">
    <w:name w:val="Hyperlink"/>
    <w:basedOn w:val="Carpredefinitoparagrafo"/>
    <w:uiPriority w:val="99"/>
    <w:rsid w:val="001A2231"/>
    <w:rPr>
      <w:rFonts w:cs="Times New Roman"/>
      <w:color w:val="0000FF"/>
      <w:u w:val="single"/>
    </w:rPr>
  </w:style>
  <w:style w:type="paragraph" w:styleId="Testofumetto">
    <w:name w:val="Balloon Text"/>
    <w:basedOn w:val="Normale"/>
    <w:link w:val="TestofumettoCarattere"/>
    <w:uiPriority w:val="99"/>
    <w:semiHidden/>
    <w:rsid w:val="001A2231"/>
    <w:rPr>
      <w:rFonts w:ascii="Tahoma" w:hAnsi="Tahoma" w:cs="Tahoma"/>
      <w:sz w:val="16"/>
      <w:szCs w:val="16"/>
    </w:rPr>
  </w:style>
  <w:style w:type="character" w:styleId="TestofumettoCarattere" w:customStyle="1">
    <w:name w:val="Testo fumetto Carattere"/>
    <w:basedOn w:val="Carpredefinitoparagrafo"/>
    <w:link w:val="Testofumetto"/>
    <w:uiPriority w:val="99"/>
    <w:semiHidden/>
    <w:locked/>
    <w:rsid w:val="001A2231"/>
    <w:rPr>
      <w:rFonts w:ascii="Tahoma" w:hAnsi="Tahoma" w:cs="Tahoma"/>
      <w:sz w:val="16"/>
      <w:szCs w:val="16"/>
    </w:rPr>
  </w:style>
  <w:style w:type="character" w:styleId="Enfasigrassetto">
    <w:name w:val="Strong"/>
    <w:basedOn w:val="Carpredefinitoparagrafo"/>
    <w:uiPriority w:val="99"/>
    <w:qFormat/>
    <w:rsid w:val="0042734D"/>
    <w:rPr>
      <w:rFonts w:cs="Times New Roman"/>
      <w:b/>
      <w:bCs/>
    </w:rPr>
  </w:style>
  <w:style w:type="character" w:styleId="Rimandocommento">
    <w:name w:val="annotation reference"/>
    <w:basedOn w:val="Carpredefinitoparagrafo"/>
    <w:uiPriority w:val="99"/>
    <w:semiHidden/>
    <w:rsid w:val="00202155"/>
    <w:rPr>
      <w:rFonts w:cs="Times New Roman"/>
      <w:sz w:val="16"/>
      <w:szCs w:val="16"/>
    </w:rPr>
  </w:style>
  <w:style w:type="paragraph" w:styleId="Testocommento">
    <w:name w:val="annotation text"/>
    <w:basedOn w:val="Normale"/>
    <w:link w:val="TestocommentoCarattere"/>
    <w:uiPriority w:val="99"/>
    <w:semiHidden/>
    <w:rsid w:val="00202155"/>
    <w:rPr>
      <w:sz w:val="20"/>
    </w:rPr>
  </w:style>
  <w:style w:type="character" w:styleId="TestocommentoCarattere" w:customStyle="1">
    <w:name w:val="Testo commento Carattere"/>
    <w:basedOn w:val="Carpredefinitoparagrafo"/>
    <w:link w:val="Testocommento"/>
    <w:uiPriority w:val="99"/>
    <w:semiHidden/>
    <w:locked/>
    <w:rsid w:val="0093272A"/>
    <w:rPr>
      <w:rFonts w:ascii="Times" w:hAnsi="Times" w:cs="Times New Roman"/>
      <w:sz w:val="20"/>
      <w:szCs w:val="20"/>
    </w:rPr>
  </w:style>
  <w:style w:type="paragraph" w:styleId="Soggettocommento">
    <w:name w:val="annotation subject"/>
    <w:basedOn w:val="Testocommento"/>
    <w:next w:val="Testocommento"/>
    <w:link w:val="SoggettocommentoCarattere"/>
    <w:uiPriority w:val="99"/>
    <w:semiHidden/>
    <w:rsid w:val="00202155"/>
    <w:rPr>
      <w:b/>
      <w:bCs/>
    </w:rPr>
  </w:style>
  <w:style w:type="character" w:styleId="SoggettocommentoCarattere" w:customStyle="1">
    <w:name w:val="Soggetto commento Carattere"/>
    <w:basedOn w:val="TestocommentoCarattere"/>
    <w:link w:val="Soggettocommento"/>
    <w:uiPriority w:val="99"/>
    <w:semiHidden/>
    <w:locked/>
    <w:rsid w:val="0093272A"/>
    <w:rPr>
      <w:rFonts w:ascii="Times" w:hAnsi="Times" w:cs="Times New Roman"/>
      <w:b/>
      <w:bCs/>
      <w:sz w:val="20"/>
      <w:szCs w:val="20"/>
    </w:rPr>
  </w:style>
  <w:style w:type="paragraph" w:styleId="imported-Normal" w:customStyle="1">
    <w:name w:val="imported-Normal"/>
    <w:uiPriority w:val="99"/>
    <w:rsid w:val="006E536F"/>
    <w:rPr>
      <w:rFonts w:eastAsia="Arial Unicode MS"/>
      <w:color w:val="000000"/>
      <w:sz w:val="24"/>
      <w:szCs w:val="20"/>
      <w:lang w:val="en-US"/>
    </w:rPr>
  </w:style>
  <w:style w:type="paragraph" w:styleId="Paragrafoelenco">
    <w:name w:val="List Paragraph"/>
    <w:basedOn w:val="Normale"/>
    <w:uiPriority w:val="34"/>
    <w:qFormat/>
    <w:rsid w:val="00BD326E"/>
    <w:pPr>
      <w:ind w:left="720"/>
      <w:contextualSpacing/>
    </w:pPr>
  </w:style>
  <w:style w:type="paragraph" w:styleId="Testonotadichiusura">
    <w:name w:val="endnote text"/>
    <w:basedOn w:val="Normale"/>
    <w:link w:val="TestonotadichiusuraCarattere"/>
    <w:uiPriority w:val="99"/>
    <w:semiHidden/>
    <w:unhideWhenUsed/>
    <w:locked/>
    <w:rsid w:val="00D452E1"/>
    <w:rPr>
      <w:sz w:val="20"/>
    </w:rPr>
  </w:style>
  <w:style w:type="character" w:styleId="TestonotadichiusuraCarattere" w:customStyle="1">
    <w:name w:val="Testo nota di chiusura Carattere"/>
    <w:basedOn w:val="Carpredefinitoparagrafo"/>
    <w:link w:val="Testonotadichiusura"/>
    <w:uiPriority w:val="99"/>
    <w:semiHidden/>
    <w:rsid w:val="00D452E1"/>
    <w:rPr>
      <w:rFonts w:ascii="Times" w:hAnsi="Times"/>
      <w:sz w:val="20"/>
      <w:szCs w:val="20"/>
    </w:rPr>
  </w:style>
  <w:style w:type="character" w:styleId="Rimandonotadichiusura">
    <w:name w:val="endnote reference"/>
    <w:basedOn w:val="Carpredefinitoparagrafo"/>
    <w:uiPriority w:val="99"/>
    <w:semiHidden/>
    <w:unhideWhenUsed/>
    <w:locked/>
    <w:rsid w:val="00D452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172204">
      <w:bodyDiv w:val="1"/>
      <w:marLeft w:val="0"/>
      <w:marRight w:val="0"/>
      <w:marTop w:val="0"/>
      <w:marBottom w:val="0"/>
      <w:divBdr>
        <w:top w:val="none" w:sz="0" w:space="0" w:color="auto"/>
        <w:left w:val="none" w:sz="0" w:space="0" w:color="auto"/>
        <w:bottom w:val="none" w:sz="0" w:space="0" w:color="auto"/>
        <w:right w:val="none" w:sz="0" w:space="0" w:color="auto"/>
      </w:divBdr>
    </w:div>
    <w:div w:id="198246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po@indire.it"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9" ma:contentTypeDescription="Creare un nuovo documento." ma:contentTypeScope="" ma:versionID="11c22e8ecf806bb805a9b98e4fd777cb">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688c574b948a685c6f26cb02c43f40c4"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aa4ec813-61dd-4300-b144-9ddf242598a3}"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d7ce21d-b23d-4e75-8275-8f72d6274957">
      <UserInfo>
        <DisplayName/>
        <AccountId xsi:nil="true"/>
        <AccountType/>
      </UserInfo>
    </SharedWithUsers>
    <_Flow_SignoffStatus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152E3-DD19-49A3-B931-8A22A9D89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2B0B1-F304-4331-BDAE-8BBE15E9C16C}">
  <ds:schemaRefs>
    <ds:schemaRef ds:uri="http://schemas.microsoft.com/office/2006/metadata/properties"/>
    <ds:schemaRef ds:uri="http://schemas.microsoft.com/office/infopath/2007/PartnerControls"/>
    <ds:schemaRef ds:uri="8d7ce21d-b23d-4e75-8275-8f72d6274957"/>
    <ds:schemaRef ds:uri="a5a5994b-e301-4e9f-bcd0-60ef9f73a45d"/>
  </ds:schemaRefs>
</ds:datastoreItem>
</file>

<file path=customXml/itemProps3.xml><?xml version="1.0" encoding="utf-8"?>
<ds:datastoreItem xmlns:ds="http://schemas.openxmlformats.org/officeDocument/2006/customXml" ds:itemID="{13690892-967D-4B02-B295-C7F3605B9832}">
  <ds:schemaRefs>
    <ds:schemaRef ds:uri="http://schemas.openxmlformats.org/officeDocument/2006/bibliography"/>
  </ds:schemaRefs>
</ds:datastoreItem>
</file>

<file path=customXml/itemProps4.xml><?xml version="1.0" encoding="utf-8"?>
<ds:datastoreItem xmlns:ds="http://schemas.openxmlformats.org/officeDocument/2006/customXml" ds:itemID="{72CB2CCA-DBED-458E-96A5-AAA367E155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indire</dc:creator>
  <cp:lastModifiedBy>Valentina  Cucci</cp:lastModifiedBy>
  <cp:revision>3</cp:revision>
  <cp:lastPrinted>2022-04-13T12:34:00Z</cp:lastPrinted>
  <dcterms:created xsi:type="dcterms:W3CDTF">2025-07-31T06:15:00Z</dcterms:created>
  <dcterms:modified xsi:type="dcterms:W3CDTF">2025-09-02T13:59:11Z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200313200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